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EBB" w14:textId="77777777" w:rsidR="005F0213" w:rsidRPr="00977BDD" w:rsidRDefault="00760606">
      <w:pPr>
        <w:spacing w:after="548" w:line="259" w:lineRule="auto"/>
        <w:ind w:left="36" w:firstLine="0"/>
        <w:jc w:val="center"/>
        <w:rPr>
          <w:szCs w:val="24"/>
        </w:rPr>
      </w:pPr>
      <w:r w:rsidRPr="00977BDD">
        <w:rPr>
          <w:szCs w:val="24"/>
        </w:rPr>
        <w:t>Executive Lease Agreement</w:t>
      </w:r>
    </w:p>
    <w:p w14:paraId="74EDC6C9" w14:textId="4284A953" w:rsidR="005F0213" w:rsidRPr="00977BDD" w:rsidRDefault="00760606">
      <w:pPr>
        <w:spacing w:after="606" w:line="249" w:lineRule="auto"/>
        <w:ind w:left="68" w:hanging="10"/>
        <w:rPr>
          <w:szCs w:val="24"/>
        </w:rPr>
      </w:pPr>
      <w:r w:rsidRPr="00977BDD">
        <w:rPr>
          <w:szCs w:val="24"/>
        </w:rPr>
        <w:t xml:space="preserve">This Executive Rental and Lease Agreement (the "Lease") is made between </w:t>
      </w:r>
      <w:r w:rsidR="009679B6" w:rsidRPr="00977BDD">
        <w:rPr>
          <w:szCs w:val="24"/>
        </w:rPr>
        <w:t xml:space="preserve">_________________________ </w:t>
      </w:r>
      <w:r w:rsidRPr="00977BDD">
        <w:rPr>
          <w:szCs w:val="24"/>
        </w:rPr>
        <w:t xml:space="preserve">whose principal office is located at </w:t>
      </w:r>
      <w:r w:rsidR="009679B6" w:rsidRPr="00977BDD">
        <w:rPr>
          <w:szCs w:val="24"/>
        </w:rPr>
        <w:t>__________________________________________________________________________</w:t>
      </w:r>
      <w:r w:rsidRPr="00977BDD">
        <w:rPr>
          <w:szCs w:val="24"/>
        </w:rPr>
        <w:t xml:space="preserve">; herein called "Lessee," and </w:t>
      </w:r>
      <w:r w:rsidR="009679B6" w:rsidRPr="00977BDD">
        <w:rPr>
          <w:szCs w:val="24"/>
        </w:rPr>
        <w:t>_________________________</w:t>
      </w:r>
      <w:r w:rsidRPr="00977BDD">
        <w:rPr>
          <w:szCs w:val="24"/>
        </w:rPr>
        <w:t xml:space="preserve">, situated at </w:t>
      </w:r>
      <w:r w:rsidR="009679B6" w:rsidRPr="00977BDD">
        <w:rPr>
          <w:szCs w:val="24"/>
        </w:rPr>
        <w:t>_________________________</w:t>
      </w:r>
      <w:r w:rsidRPr="00977BDD">
        <w:rPr>
          <w:szCs w:val="24"/>
        </w:rPr>
        <w:t>, herein called "Lessor.</w:t>
      </w:r>
      <w:r w:rsidRPr="00977BDD">
        <w:rPr>
          <w:noProof/>
          <w:szCs w:val="24"/>
        </w:rPr>
        <w:drawing>
          <wp:inline distT="0" distB="0" distL="0" distR="0" wp14:anchorId="111A89A6" wp14:editId="421F619F">
            <wp:extent cx="59381" cy="41100"/>
            <wp:effectExtent l="0" t="0" r="0" b="0"/>
            <wp:docPr id="25400" name="Picture 25400"/>
            <wp:cNvGraphicFramePr/>
            <a:graphic xmlns:a="http://schemas.openxmlformats.org/drawingml/2006/main">
              <a:graphicData uri="http://schemas.openxmlformats.org/drawingml/2006/picture">
                <pic:pic xmlns:pic="http://schemas.openxmlformats.org/drawingml/2006/picture">
                  <pic:nvPicPr>
                    <pic:cNvPr id="25400" name="Picture 25400"/>
                    <pic:cNvPicPr/>
                  </pic:nvPicPr>
                  <pic:blipFill>
                    <a:blip r:embed="rId5"/>
                    <a:stretch>
                      <a:fillRect/>
                    </a:stretch>
                  </pic:blipFill>
                  <pic:spPr>
                    <a:xfrm>
                      <a:off x="0" y="0"/>
                      <a:ext cx="59381" cy="41100"/>
                    </a:xfrm>
                    <a:prstGeom prst="rect">
                      <a:avLst/>
                    </a:prstGeom>
                  </pic:spPr>
                </pic:pic>
              </a:graphicData>
            </a:graphic>
          </wp:inline>
        </w:drawing>
      </w:r>
    </w:p>
    <w:p w14:paraId="60EFF877" w14:textId="77777777" w:rsidR="005F0213" w:rsidRPr="00977BDD" w:rsidRDefault="00760606">
      <w:pPr>
        <w:ind w:left="60" w:right="14"/>
        <w:rPr>
          <w:szCs w:val="24"/>
        </w:rPr>
      </w:pPr>
      <w:r w:rsidRPr="00977BDD">
        <w:rPr>
          <w:szCs w:val="24"/>
        </w:rPr>
        <w:t>WHEREAS Lessee hereby offers to lease from Lessor rooms for corporate meetings;</w:t>
      </w:r>
    </w:p>
    <w:p w14:paraId="711BD959" w14:textId="77777777" w:rsidR="005F0213" w:rsidRPr="00977BDD" w:rsidRDefault="00760606">
      <w:pPr>
        <w:spacing w:after="596"/>
        <w:ind w:left="60" w:right="14"/>
        <w:rPr>
          <w:szCs w:val="24"/>
        </w:rPr>
      </w:pPr>
      <w:r w:rsidRPr="00977BDD">
        <w:rPr>
          <w:szCs w:val="24"/>
        </w:rPr>
        <w:t>WHEREAS Lessor leases needed space for corporate executives on an as-needed basis;</w:t>
      </w:r>
    </w:p>
    <w:p w14:paraId="546E2FA8" w14:textId="77777777" w:rsidR="005F0213" w:rsidRPr="00977BDD" w:rsidRDefault="00760606">
      <w:pPr>
        <w:spacing w:after="439"/>
        <w:ind w:left="60" w:right="14"/>
        <w:rPr>
          <w:szCs w:val="24"/>
        </w:rPr>
      </w:pPr>
      <w:r w:rsidRPr="00977BDD">
        <w:rPr>
          <w:szCs w:val="24"/>
        </w:rPr>
        <w:t>In consideration of the covenants and conditions hereinafter set forth and other good and valuable consideration, the receipt and sufficiency of which is hereby acknowledged, the parties agree to enter into this Lease as follows:</w:t>
      </w:r>
    </w:p>
    <w:p w14:paraId="2227117B" w14:textId="77777777" w:rsidR="005F0213" w:rsidRPr="00977BDD" w:rsidRDefault="00760606">
      <w:pPr>
        <w:numPr>
          <w:ilvl w:val="0"/>
          <w:numId w:val="1"/>
        </w:numPr>
        <w:spacing w:after="120"/>
        <w:ind w:right="14" w:hanging="237"/>
        <w:rPr>
          <w:szCs w:val="24"/>
        </w:rPr>
      </w:pPr>
      <w:r w:rsidRPr="00977BDD">
        <w:rPr>
          <w:szCs w:val="24"/>
        </w:rPr>
        <w:t>Grant of Lease.</w:t>
      </w:r>
    </w:p>
    <w:p w14:paraId="4FD6602B" w14:textId="723FC555" w:rsidR="005F0213" w:rsidRPr="00977BDD" w:rsidRDefault="00760606">
      <w:pPr>
        <w:ind w:left="60" w:right="14"/>
        <w:rPr>
          <w:szCs w:val="24"/>
        </w:rPr>
      </w:pPr>
      <w:r w:rsidRPr="00977BDD">
        <w:rPr>
          <w:szCs w:val="24"/>
        </w:rPr>
        <w:t xml:space="preserve">Lessor hereby leases unto Lessee, and Lessee hereby rents from Lessor, the real property located at </w:t>
      </w:r>
      <w:r w:rsidR="009679B6" w:rsidRPr="00977BDD">
        <w:rPr>
          <w:szCs w:val="24"/>
        </w:rPr>
        <w:t>__________________________________________________</w:t>
      </w:r>
      <w:r w:rsidRPr="00977BDD">
        <w:rPr>
          <w:szCs w:val="24"/>
        </w:rPr>
        <w:t xml:space="preserve"> (the "Premises"),</w:t>
      </w:r>
    </w:p>
    <w:p w14:paraId="6E342C35" w14:textId="77777777" w:rsidR="005F0213" w:rsidRPr="00977BDD" w:rsidRDefault="00760606">
      <w:pPr>
        <w:numPr>
          <w:ilvl w:val="0"/>
          <w:numId w:val="1"/>
        </w:numPr>
        <w:ind w:right="14" w:hanging="237"/>
        <w:rPr>
          <w:szCs w:val="24"/>
        </w:rPr>
      </w:pPr>
      <w:r w:rsidRPr="00977BDD">
        <w:rPr>
          <w:szCs w:val="24"/>
        </w:rPr>
        <w:t>Term and Rent.</w:t>
      </w:r>
    </w:p>
    <w:p w14:paraId="6290DE3E" w14:textId="5B9DFD4C" w:rsidR="005F0213" w:rsidRPr="00977BDD" w:rsidRDefault="00760606">
      <w:pPr>
        <w:ind w:left="60" w:right="14"/>
        <w:rPr>
          <w:szCs w:val="24"/>
        </w:rPr>
      </w:pPr>
      <w:r w:rsidRPr="00977BDD">
        <w:rPr>
          <w:szCs w:val="24"/>
        </w:rPr>
        <w:t xml:space="preserve">Lessee agrees to lease the above Premises for a term of one (l) year commencing </w:t>
      </w:r>
      <w:r w:rsidR="009679B6" w:rsidRPr="00977BDD">
        <w:rPr>
          <w:szCs w:val="24"/>
        </w:rPr>
        <w:t xml:space="preserve">_________________________ </w:t>
      </w:r>
      <w:r w:rsidRPr="00977BDD">
        <w:rPr>
          <w:szCs w:val="24"/>
        </w:rPr>
        <w:t xml:space="preserve">with an option to renew on </w:t>
      </w:r>
      <w:r w:rsidR="009679B6" w:rsidRPr="00977BDD">
        <w:rPr>
          <w:szCs w:val="24"/>
        </w:rPr>
        <w:t>_________________________</w:t>
      </w:r>
      <w:r w:rsidRPr="00977BDD">
        <w:rPr>
          <w:szCs w:val="24"/>
        </w:rPr>
        <w:t xml:space="preserve">, and each year thereafter, at the daily rental rate of $500.00, or such other amount as is </w:t>
      </w:r>
      <w:r w:rsidR="009679B6" w:rsidRPr="00977BDD">
        <w:rPr>
          <w:szCs w:val="24"/>
        </w:rPr>
        <w:t>determined</w:t>
      </w:r>
      <w:r w:rsidRPr="00977BDD">
        <w:rPr>
          <w:szCs w:val="24"/>
        </w:rPr>
        <w:t xml:space="preserve"> to be in accordance with the fair market rate of the space leased at the time, payable in advance of the reserved period.</w:t>
      </w:r>
    </w:p>
    <w:p w14:paraId="6AAAED6D" w14:textId="77777777" w:rsidR="005F0213" w:rsidRPr="00977BDD" w:rsidRDefault="00760606">
      <w:pPr>
        <w:ind w:left="60" w:right="14"/>
        <w:rPr>
          <w:szCs w:val="24"/>
        </w:rPr>
      </w:pPr>
      <w:r w:rsidRPr="00977BDD">
        <w:rPr>
          <w:szCs w:val="24"/>
        </w:rPr>
        <w:t>The minimum rental period shall be one (l) day, equivalent to eight (8) hours. After the first day, it is possible to rent for a half day of four (4) hours, prorated to half of the daily rental rate.</w:t>
      </w:r>
    </w:p>
    <w:p w14:paraId="3A6366EF" w14:textId="77777777" w:rsidR="005F0213" w:rsidRPr="00977BDD" w:rsidRDefault="00760606">
      <w:pPr>
        <w:ind w:left="60" w:right="14"/>
        <w:rPr>
          <w:szCs w:val="24"/>
        </w:rPr>
      </w:pPr>
      <w:r w:rsidRPr="00977BDD">
        <w:rPr>
          <w:szCs w:val="24"/>
        </w:rPr>
        <w:t>Each full day of rental will include up to eight (8) hours of usage of the leased space. If more hours are needed, they will be charged at $100.00 per hour.</w:t>
      </w:r>
    </w:p>
    <w:p w14:paraId="1270ADBA" w14:textId="01C3FEC8" w:rsidR="005F0213" w:rsidRPr="00977BDD" w:rsidRDefault="00760606">
      <w:pPr>
        <w:ind w:left="60" w:right="14"/>
        <w:rPr>
          <w:szCs w:val="24"/>
        </w:rPr>
      </w:pPr>
      <w:r w:rsidRPr="00977BDD">
        <w:rPr>
          <w:szCs w:val="24"/>
        </w:rPr>
        <w:t xml:space="preserve">During the term of this Lease, all rental payments shall be made to </w:t>
      </w:r>
      <w:r w:rsidR="009679B6" w:rsidRPr="00977BDD">
        <w:rPr>
          <w:szCs w:val="24"/>
        </w:rPr>
        <w:t>________________________</w:t>
      </w:r>
      <w:proofErr w:type="gramStart"/>
      <w:r w:rsidR="009679B6" w:rsidRPr="00977BDD">
        <w:rPr>
          <w:szCs w:val="24"/>
        </w:rPr>
        <w:t xml:space="preserve">_ </w:t>
      </w:r>
      <w:r w:rsidR="00407308">
        <w:rPr>
          <w:szCs w:val="24"/>
        </w:rPr>
        <w:t xml:space="preserve"> ,</w:t>
      </w:r>
      <w:proofErr w:type="gramEnd"/>
      <w:r w:rsidRPr="00977BDD">
        <w:rPr>
          <w:szCs w:val="24"/>
        </w:rPr>
        <w:t xml:space="preserve"> Lessor, at the address specified above.</w:t>
      </w:r>
    </w:p>
    <w:p w14:paraId="07C57651" w14:textId="77777777" w:rsidR="005F0213" w:rsidRPr="00977BDD" w:rsidRDefault="00760606">
      <w:pPr>
        <w:ind w:left="60" w:right="14"/>
        <w:rPr>
          <w:szCs w:val="24"/>
        </w:rPr>
      </w:pPr>
      <w:r w:rsidRPr="00977BDD">
        <w:rPr>
          <w:szCs w:val="24"/>
        </w:rPr>
        <w:t>During the term of this Lease, the Lessor agrees to supply the following:</w:t>
      </w:r>
    </w:p>
    <w:p w14:paraId="3D58A850" w14:textId="77777777" w:rsidR="005F0213" w:rsidRPr="00977BDD" w:rsidRDefault="00760606">
      <w:pPr>
        <w:numPr>
          <w:ilvl w:val="0"/>
          <w:numId w:val="2"/>
        </w:numPr>
        <w:spacing w:after="153" w:line="249" w:lineRule="auto"/>
        <w:ind w:left="885" w:hanging="137"/>
        <w:rPr>
          <w:szCs w:val="24"/>
        </w:rPr>
      </w:pPr>
      <w:r w:rsidRPr="00977BDD">
        <w:rPr>
          <w:szCs w:val="24"/>
        </w:rPr>
        <w:t>Conference / Meeting Room</w:t>
      </w:r>
    </w:p>
    <w:p w14:paraId="0D3DE952" w14:textId="77777777" w:rsidR="005F0213" w:rsidRPr="00977BDD" w:rsidRDefault="00760606">
      <w:pPr>
        <w:numPr>
          <w:ilvl w:val="0"/>
          <w:numId w:val="2"/>
        </w:numPr>
        <w:spacing w:after="153" w:line="249" w:lineRule="auto"/>
        <w:ind w:left="885" w:hanging="137"/>
        <w:rPr>
          <w:szCs w:val="24"/>
        </w:rPr>
      </w:pPr>
      <w:r w:rsidRPr="00977BDD">
        <w:rPr>
          <w:szCs w:val="24"/>
        </w:rPr>
        <w:lastRenderedPageBreak/>
        <w:t>Common areas including restrooms</w:t>
      </w:r>
    </w:p>
    <w:p w14:paraId="1B2CA39E" w14:textId="77777777" w:rsidR="005F0213" w:rsidRPr="00977BDD" w:rsidRDefault="00760606">
      <w:pPr>
        <w:numPr>
          <w:ilvl w:val="0"/>
          <w:numId w:val="2"/>
        </w:numPr>
        <w:spacing w:after="153" w:line="249" w:lineRule="auto"/>
        <w:ind w:left="885" w:hanging="137"/>
        <w:rPr>
          <w:szCs w:val="24"/>
        </w:rPr>
      </w:pPr>
      <w:r w:rsidRPr="00977BDD">
        <w:rPr>
          <w:szCs w:val="24"/>
        </w:rPr>
        <w:t>Entertainment areas including kitchen and dining room</w:t>
      </w:r>
    </w:p>
    <w:p w14:paraId="1A8D9A0D" w14:textId="77777777" w:rsidR="005F0213" w:rsidRPr="00977BDD" w:rsidRDefault="00760606">
      <w:pPr>
        <w:numPr>
          <w:ilvl w:val="0"/>
          <w:numId w:val="2"/>
        </w:numPr>
        <w:ind w:left="885" w:hanging="137"/>
        <w:rPr>
          <w:szCs w:val="24"/>
        </w:rPr>
      </w:pPr>
      <w:r w:rsidRPr="00977BDD">
        <w:rPr>
          <w:szCs w:val="24"/>
        </w:rPr>
        <w:t>Furniture, including, but not limited to, conference table and chairs for each participant</w:t>
      </w:r>
    </w:p>
    <w:p w14:paraId="455B9A4C" w14:textId="77777777" w:rsidR="005F0213" w:rsidRPr="00977BDD" w:rsidRDefault="00760606">
      <w:pPr>
        <w:numPr>
          <w:ilvl w:val="0"/>
          <w:numId w:val="2"/>
        </w:numPr>
        <w:spacing w:after="153" w:line="249" w:lineRule="auto"/>
        <w:ind w:left="885" w:hanging="137"/>
        <w:rPr>
          <w:szCs w:val="24"/>
        </w:rPr>
      </w:pPr>
      <w:r w:rsidRPr="00977BDD">
        <w:rPr>
          <w:szCs w:val="24"/>
        </w:rPr>
        <w:t>Beverage/Meal Service</w:t>
      </w:r>
    </w:p>
    <w:p w14:paraId="663B2A93" w14:textId="77777777" w:rsidR="005F0213" w:rsidRPr="00977BDD" w:rsidRDefault="00760606">
      <w:pPr>
        <w:numPr>
          <w:ilvl w:val="0"/>
          <w:numId w:val="2"/>
        </w:numPr>
        <w:ind w:left="885" w:hanging="137"/>
        <w:rPr>
          <w:szCs w:val="24"/>
        </w:rPr>
      </w:pPr>
      <w:r w:rsidRPr="00977BDD">
        <w:rPr>
          <w:szCs w:val="24"/>
        </w:rPr>
        <w:t>Computer Access</w:t>
      </w:r>
    </w:p>
    <w:p w14:paraId="06DD48DC" w14:textId="77777777" w:rsidR="005F0213" w:rsidRPr="00977BDD" w:rsidRDefault="00760606">
      <w:pPr>
        <w:numPr>
          <w:ilvl w:val="0"/>
          <w:numId w:val="2"/>
        </w:numPr>
        <w:ind w:left="885" w:hanging="137"/>
        <w:rPr>
          <w:szCs w:val="24"/>
        </w:rPr>
      </w:pPr>
      <w:r w:rsidRPr="00977BDD">
        <w:rPr>
          <w:szCs w:val="24"/>
        </w:rPr>
        <w:t>LCD Projector</w:t>
      </w:r>
    </w:p>
    <w:p w14:paraId="7240D245" w14:textId="77777777" w:rsidR="005F0213" w:rsidRPr="00977BDD" w:rsidRDefault="00760606">
      <w:pPr>
        <w:numPr>
          <w:ilvl w:val="0"/>
          <w:numId w:val="2"/>
        </w:numPr>
        <w:spacing w:after="153" w:line="249" w:lineRule="auto"/>
        <w:ind w:left="885" w:hanging="137"/>
        <w:rPr>
          <w:szCs w:val="24"/>
        </w:rPr>
      </w:pPr>
      <w:r w:rsidRPr="00977BDD">
        <w:rPr>
          <w:szCs w:val="24"/>
        </w:rPr>
        <w:t>Network Connection</w:t>
      </w:r>
    </w:p>
    <w:p w14:paraId="3BCFA3AB" w14:textId="66EFC5F5" w:rsidR="005F0213" w:rsidRPr="00977BDD" w:rsidRDefault="00760606">
      <w:pPr>
        <w:numPr>
          <w:ilvl w:val="0"/>
          <w:numId w:val="2"/>
        </w:numPr>
        <w:ind w:left="885" w:hanging="137"/>
        <w:rPr>
          <w:szCs w:val="24"/>
        </w:rPr>
      </w:pPr>
      <w:r w:rsidRPr="00977BDD">
        <w:rPr>
          <w:szCs w:val="24"/>
        </w:rPr>
        <w:t>TV</w:t>
      </w:r>
      <w:r w:rsidR="009679B6" w:rsidRPr="00977BDD">
        <w:rPr>
          <w:szCs w:val="24"/>
        </w:rPr>
        <w:t>/</w:t>
      </w:r>
      <w:r w:rsidRPr="00977BDD">
        <w:rPr>
          <w:szCs w:val="24"/>
        </w:rPr>
        <w:t>DVD Player</w:t>
      </w:r>
    </w:p>
    <w:p w14:paraId="27C6A1AD" w14:textId="2E2F145E" w:rsidR="005F0213" w:rsidRPr="00977BDD" w:rsidRDefault="00760606">
      <w:pPr>
        <w:numPr>
          <w:ilvl w:val="0"/>
          <w:numId w:val="2"/>
        </w:numPr>
        <w:ind w:left="885" w:hanging="137"/>
        <w:rPr>
          <w:szCs w:val="24"/>
        </w:rPr>
      </w:pPr>
      <w:r w:rsidRPr="00977BDD">
        <w:rPr>
          <w:szCs w:val="24"/>
        </w:rPr>
        <w:t>Video Conferencin</w:t>
      </w:r>
      <w:r w:rsidR="009679B6" w:rsidRPr="00977BDD">
        <w:rPr>
          <w:szCs w:val="24"/>
        </w:rPr>
        <w:t>g</w:t>
      </w:r>
    </w:p>
    <w:p w14:paraId="0A35396D" w14:textId="77777777" w:rsidR="005F0213" w:rsidRPr="00977BDD" w:rsidRDefault="00760606">
      <w:pPr>
        <w:numPr>
          <w:ilvl w:val="0"/>
          <w:numId w:val="2"/>
        </w:numPr>
        <w:spacing w:after="153" w:line="249" w:lineRule="auto"/>
        <w:ind w:left="885" w:hanging="137"/>
        <w:rPr>
          <w:szCs w:val="24"/>
        </w:rPr>
      </w:pPr>
      <w:r w:rsidRPr="00977BDD">
        <w:rPr>
          <w:szCs w:val="24"/>
        </w:rPr>
        <w:t>Whiteboard</w:t>
      </w:r>
    </w:p>
    <w:p w14:paraId="36E8BA54" w14:textId="77777777" w:rsidR="005F0213" w:rsidRPr="00977BDD" w:rsidRDefault="00760606">
      <w:pPr>
        <w:numPr>
          <w:ilvl w:val="0"/>
          <w:numId w:val="2"/>
        </w:numPr>
        <w:spacing w:after="153" w:line="249" w:lineRule="auto"/>
        <w:ind w:left="885" w:hanging="137"/>
        <w:rPr>
          <w:szCs w:val="24"/>
        </w:rPr>
      </w:pPr>
      <w:r w:rsidRPr="00977BDD">
        <w:rPr>
          <w:szCs w:val="24"/>
        </w:rPr>
        <w:t>Wireless Internet</w:t>
      </w:r>
    </w:p>
    <w:p w14:paraId="1940F70B" w14:textId="77777777" w:rsidR="005F0213" w:rsidRPr="00977BDD" w:rsidRDefault="00760606">
      <w:pPr>
        <w:ind w:left="60" w:right="14"/>
        <w:rPr>
          <w:szCs w:val="24"/>
        </w:rPr>
      </w:pPr>
      <w:r w:rsidRPr="00977BDD">
        <w:rPr>
          <w:szCs w:val="24"/>
        </w:rPr>
        <w:t>All meals, snacks, and beverages are provided by the Lessor.</w:t>
      </w:r>
    </w:p>
    <w:p w14:paraId="6C522242" w14:textId="77777777" w:rsidR="005F0213" w:rsidRPr="00977BDD" w:rsidRDefault="00760606">
      <w:pPr>
        <w:ind w:left="60" w:right="14"/>
        <w:rPr>
          <w:szCs w:val="24"/>
        </w:rPr>
      </w:pPr>
      <w:r w:rsidRPr="00977BDD">
        <w:rPr>
          <w:szCs w:val="24"/>
        </w:rPr>
        <w:t>Any additional food and entertainment are the Lessee's responsibility.</w:t>
      </w:r>
    </w:p>
    <w:p w14:paraId="25F91FD6" w14:textId="77777777" w:rsidR="005F0213" w:rsidRPr="00977BDD" w:rsidRDefault="00760606">
      <w:pPr>
        <w:ind w:left="60" w:right="14"/>
        <w:rPr>
          <w:szCs w:val="24"/>
        </w:rPr>
      </w:pPr>
      <w:r w:rsidRPr="00977BDD">
        <w:rPr>
          <w:szCs w:val="24"/>
        </w:rPr>
        <w:t>Any entertainment plans or food preparation on site must be discussed with the Lessor fifteen (15) days before the meeting occurs.</w:t>
      </w:r>
    </w:p>
    <w:p w14:paraId="614710E8" w14:textId="77777777" w:rsidR="005F0213" w:rsidRPr="00977BDD" w:rsidRDefault="00760606">
      <w:pPr>
        <w:numPr>
          <w:ilvl w:val="0"/>
          <w:numId w:val="3"/>
        </w:numPr>
        <w:spacing w:after="153" w:line="249" w:lineRule="auto"/>
        <w:ind w:right="14" w:hanging="396"/>
        <w:rPr>
          <w:szCs w:val="24"/>
        </w:rPr>
      </w:pPr>
      <w:r w:rsidRPr="00977BDD">
        <w:rPr>
          <w:szCs w:val="24"/>
        </w:rPr>
        <w:t>Use.</w:t>
      </w:r>
    </w:p>
    <w:p w14:paraId="7E608F03" w14:textId="77777777" w:rsidR="005F0213" w:rsidRPr="00977BDD" w:rsidRDefault="00760606">
      <w:pPr>
        <w:ind w:left="60" w:right="14"/>
        <w:rPr>
          <w:szCs w:val="24"/>
        </w:rPr>
      </w:pPr>
      <w:r w:rsidRPr="00977BDD">
        <w:rPr>
          <w:szCs w:val="24"/>
        </w:rPr>
        <w:t>Lessee shall use and occupy the Premises for Executive, Employee, Client, and reoccurring corporate meetings for marketing, entertainment, and corporate compliant purposes. The Premises shall be used for no other purpose. Lessor represents that the Premises may lawfully be used for such purpose.</w:t>
      </w:r>
    </w:p>
    <w:p w14:paraId="595B5429" w14:textId="77777777" w:rsidR="005F0213" w:rsidRPr="00977BDD" w:rsidRDefault="00760606">
      <w:pPr>
        <w:numPr>
          <w:ilvl w:val="0"/>
          <w:numId w:val="3"/>
        </w:numPr>
        <w:ind w:right="14" w:hanging="396"/>
        <w:rPr>
          <w:szCs w:val="24"/>
        </w:rPr>
      </w:pPr>
      <w:r w:rsidRPr="00977BDD">
        <w:rPr>
          <w:szCs w:val="24"/>
        </w:rPr>
        <w:t>Notice.</w:t>
      </w:r>
    </w:p>
    <w:p w14:paraId="1FB87C4B" w14:textId="77777777" w:rsidR="005F0213" w:rsidRPr="00977BDD" w:rsidRDefault="00760606">
      <w:pPr>
        <w:ind w:left="60" w:right="14"/>
        <w:rPr>
          <w:szCs w:val="24"/>
        </w:rPr>
      </w:pPr>
      <w:r w:rsidRPr="00977BDD">
        <w:rPr>
          <w:szCs w:val="24"/>
        </w:rPr>
        <w:t>Lessee shall provide Lessor with as much notice as possible to ensure that the space will be available. Notice may be in any written form, including electronic, and must include the dates and times of use requested, as well as the number of persons to be present.</w:t>
      </w:r>
    </w:p>
    <w:p w14:paraId="03850318" w14:textId="77777777" w:rsidR="005F0213" w:rsidRPr="00977BDD" w:rsidRDefault="00760606">
      <w:pPr>
        <w:ind w:left="60" w:right="14"/>
        <w:rPr>
          <w:szCs w:val="24"/>
        </w:rPr>
      </w:pPr>
      <w:r w:rsidRPr="00977BDD">
        <w:rPr>
          <w:szCs w:val="24"/>
        </w:rPr>
        <w:t>Failure to provide sufficient notice may result in Lessee having to reschedule use for an alternative date on which the Premises are available.</w:t>
      </w:r>
    </w:p>
    <w:p w14:paraId="20D46BE3" w14:textId="77777777" w:rsidR="005F0213" w:rsidRPr="00977BDD" w:rsidRDefault="00760606">
      <w:pPr>
        <w:ind w:left="60" w:right="14"/>
        <w:rPr>
          <w:szCs w:val="24"/>
        </w:rPr>
      </w:pPr>
      <w:r w:rsidRPr="00977BDD">
        <w:rPr>
          <w:szCs w:val="24"/>
        </w:rPr>
        <w:t>Upon receiving Lessee's notice of intention to rent the Premises, Lessor shall respond to Lessee within twenty-four (24) hours with either a confirmation of rental or proposition of alternative dates on which the Premises will be available.</w:t>
      </w:r>
    </w:p>
    <w:p w14:paraId="103BB7D6" w14:textId="77777777" w:rsidR="005F0213" w:rsidRPr="00977BDD" w:rsidRDefault="00760606">
      <w:pPr>
        <w:numPr>
          <w:ilvl w:val="0"/>
          <w:numId w:val="3"/>
        </w:numPr>
        <w:ind w:right="14" w:hanging="396"/>
        <w:rPr>
          <w:szCs w:val="24"/>
        </w:rPr>
      </w:pPr>
      <w:r w:rsidRPr="00977BDD">
        <w:rPr>
          <w:szCs w:val="24"/>
        </w:rPr>
        <w:t>Care and Maintenance of Premises.</w:t>
      </w:r>
    </w:p>
    <w:p w14:paraId="5E085472" w14:textId="77777777" w:rsidR="005F0213" w:rsidRPr="00977BDD" w:rsidRDefault="00760606">
      <w:pPr>
        <w:ind w:left="60" w:right="14"/>
        <w:rPr>
          <w:szCs w:val="24"/>
        </w:rPr>
      </w:pPr>
      <w:r w:rsidRPr="00977BDD">
        <w:rPr>
          <w:szCs w:val="24"/>
        </w:rPr>
        <w:lastRenderedPageBreak/>
        <w:t>Lessor acknowledges that the Premises are in good order and repair, unless otherwise indicated herein. Lessor shall, at his/her own expense and at all times, maintain the Premises in good and safe condition, including plate glass, electrical wiring, plumbing, heating and cooling, and any other system or equipment on the Premises.</w:t>
      </w:r>
    </w:p>
    <w:p w14:paraId="009C931A" w14:textId="77777777" w:rsidR="005F0213" w:rsidRPr="00977BDD" w:rsidRDefault="00760606">
      <w:pPr>
        <w:ind w:left="60" w:right="14"/>
        <w:rPr>
          <w:szCs w:val="24"/>
        </w:rPr>
      </w:pPr>
      <w:r w:rsidRPr="00977BDD">
        <w:rPr>
          <w:szCs w:val="24"/>
        </w:rPr>
        <w:t>Lessor shall be responsible for preparing the Premises for meetings and entertainment gatherings as follows:</w:t>
      </w:r>
    </w:p>
    <w:p w14:paraId="11C3FF53" w14:textId="77777777" w:rsidR="005F0213" w:rsidRPr="00977BDD" w:rsidRDefault="00760606">
      <w:pPr>
        <w:numPr>
          <w:ilvl w:val="1"/>
          <w:numId w:val="3"/>
        </w:numPr>
        <w:spacing w:after="18"/>
        <w:ind w:right="14" w:hanging="338"/>
        <w:rPr>
          <w:szCs w:val="24"/>
        </w:rPr>
      </w:pPr>
      <w:r w:rsidRPr="00977BDD">
        <w:rPr>
          <w:szCs w:val="24"/>
        </w:rPr>
        <w:t>Interior area to be used for corporate meetings and entertainment, including main entertainment room, bathroom, kitchen and dining area, to be cleaned and ready prior to the event.</w:t>
      </w:r>
    </w:p>
    <w:p w14:paraId="2726D372" w14:textId="77777777" w:rsidR="005F0213" w:rsidRPr="00977BDD" w:rsidRDefault="00760606">
      <w:pPr>
        <w:numPr>
          <w:ilvl w:val="1"/>
          <w:numId w:val="3"/>
        </w:numPr>
        <w:ind w:right="14" w:hanging="338"/>
        <w:rPr>
          <w:szCs w:val="24"/>
        </w:rPr>
      </w:pPr>
      <w:r w:rsidRPr="00977BDD">
        <w:rPr>
          <w:szCs w:val="24"/>
        </w:rPr>
        <w:t>Exterior: sidewalks, driveways, lawns and shrubbery, which should be groomed accordingly and visually acceptable to Lessee.</w:t>
      </w:r>
    </w:p>
    <w:p w14:paraId="178A758D" w14:textId="77777777" w:rsidR="005F0213" w:rsidRPr="00977BDD" w:rsidRDefault="00760606">
      <w:pPr>
        <w:ind w:left="60" w:right="14"/>
        <w:rPr>
          <w:szCs w:val="24"/>
        </w:rPr>
      </w:pPr>
      <w:r w:rsidRPr="00977BDD">
        <w:rPr>
          <w:szCs w:val="24"/>
        </w:rPr>
        <w:t>Lessee shall be responsible for preparation of the event, including desired decoration, food and drink preparation, and serving equipment for the guests.</w:t>
      </w:r>
    </w:p>
    <w:p w14:paraId="35CC55BD" w14:textId="77777777" w:rsidR="005F0213" w:rsidRPr="00977BDD" w:rsidRDefault="00760606">
      <w:pPr>
        <w:ind w:left="60" w:right="14"/>
        <w:rPr>
          <w:szCs w:val="24"/>
        </w:rPr>
      </w:pPr>
      <w:r w:rsidRPr="00977BDD">
        <w:rPr>
          <w:szCs w:val="24"/>
        </w:rPr>
        <w:t>Entertainment hired Lessee must be discussed with the Lessor fifteen (15) days prior to the event.</w:t>
      </w:r>
    </w:p>
    <w:p w14:paraId="7B01F5A2" w14:textId="77777777" w:rsidR="005F0213" w:rsidRPr="00977BDD" w:rsidRDefault="00760606">
      <w:pPr>
        <w:ind w:left="60" w:right="14"/>
        <w:rPr>
          <w:szCs w:val="24"/>
        </w:rPr>
      </w:pPr>
      <w:r w:rsidRPr="00977BDD">
        <w:rPr>
          <w:szCs w:val="24"/>
        </w:rPr>
        <w:t>Lessee shall perform post-event cleaning, pickup, and removal of garbage in the areas as follows:</w:t>
      </w:r>
    </w:p>
    <w:p w14:paraId="15393267" w14:textId="77777777" w:rsidR="005F0213" w:rsidRPr="00977BDD" w:rsidRDefault="00760606">
      <w:pPr>
        <w:numPr>
          <w:ilvl w:val="1"/>
          <w:numId w:val="3"/>
        </w:numPr>
        <w:spacing w:after="8"/>
        <w:ind w:right="14" w:hanging="338"/>
        <w:rPr>
          <w:szCs w:val="24"/>
        </w:rPr>
      </w:pPr>
      <w:r w:rsidRPr="00977BDD">
        <w:rPr>
          <w:szCs w:val="24"/>
        </w:rPr>
        <w:t>Interior area to be used for corporate meetings and entertainment, including main entertainment room, bathroom, kitchen and dining area.</w:t>
      </w:r>
    </w:p>
    <w:p w14:paraId="4E4F5848" w14:textId="77777777" w:rsidR="005F0213" w:rsidRPr="00977BDD" w:rsidRDefault="00760606">
      <w:pPr>
        <w:numPr>
          <w:ilvl w:val="1"/>
          <w:numId w:val="3"/>
        </w:numPr>
        <w:spacing w:after="51"/>
        <w:ind w:right="14" w:hanging="338"/>
        <w:rPr>
          <w:szCs w:val="24"/>
        </w:rPr>
      </w:pPr>
      <w:r w:rsidRPr="00977BDD">
        <w:rPr>
          <w:szCs w:val="24"/>
        </w:rPr>
        <w:t>Exterior: sidewalks, driveways, lawns.</w:t>
      </w:r>
    </w:p>
    <w:p w14:paraId="54FAAB34" w14:textId="77777777" w:rsidR="005F0213" w:rsidRPr="00977BDD" w:rsidRDefault="00760606">
      <w:pPr>
        <w:spacing w:after="153" w:line="249" w:lineRule="auto"/>
        <w:ind w:left="60" w:hanging="10"/>
        <w:rPr>
          <w:szCs w:val="24"/>
        </w:rPr>
      </w:pPr>
      <w:r w:rsidRPr="00977BDD">
        <w:rPr>
          <w:szCs w:val="24"/>
        </w:rPr>
        <w:t>Any damages caused to the interior or exterior property by Lessee and/or its guests shall be covered by the Lessee within 30 days of the incident.</w:t>
      </w:r>
    </w:p>
    <w:p w14:paraId="2F86DD0F" w14:textId="77777777" w:rsidR="005F0213" w:rsidRPr="00977BDD" w:rsidRDefault="00760606">
      <w:pPr>
        <w:numPr>
          <w:ilvl w:val="0"/>
          <w:numId w:val="3"/>
        </w:numPr>
        <w:ind w:right="14" w:hanging="396"/>
        <w:rPr>
          <w:szCs w:val="24"/>
        </w:rPr>
      </w:pPr>
      <w:r w:rsidRPr="00977BDD">
        <w:rPr>
          <w:szCs w:val="24"/>
        </w:rPr>
        <w:t>Smoking Policy</w:t>
      </w:r>
    </w:p>
    <w:p w14:paraId="63DB42E4" w14:textId="77777777" w:rsidR="005F0213" w:rsidRPr="00977BDD" w:rsidRDefault="00760606">
      <w:pPr>
        <w:ind w:left="60" w:right="14"/>
        <w:rPr>
          <w:szCs w:val="24"/>
        </w:rPr>
      </w:pPr>
      <w:r w:rsidRPr="00977BDD">
        <w:rPr>
          <w:szCs w:val="24"/>
        </w:rPr>
        <w:t>No smoking will be allowed inside the building. Lessee and its guests who intend to smoke must do so in designated areas outside the building.</w:t>
      </w:r>
    </w:p>
    <w:p w14:paraId="6DA218BD" w14:textId="77777777" w:rsidR="005F0213" w:rsidRPr="00977BDD" w:rsidRDefault="00760606">
      <w:pPr>
        <w:numPr>
          <w:ilvl w:val="0"/>
          <w:numId w:val="3"/>
        </w:numPr>
        <w:spacing w:after="132" w:line="259" w:lineRule="auto"/>
        <w:ind w:right="14" w:hanging="396"/>
        <w:rPr>
          <w:szCs w:val="24"/>
        </w:rPr>
      </w:pPr>
      <w:r w:rsidRPr="00977BDD">
        <w:rPr>
          <w:szCs w:val="24"/>
        </w:rPr>
        <w:t>Insurance.</w:t>
      </w:r>
    </w:p>
    <w:p w14:paraId="7E9C0AC9" w14:textId="77777777" w:rsidR="005F0213" w:rsidRPr="00977BDD" w:rsidRDefault="00760606">
      <w:pPr>
        <w:ind w:left="60" w:right="14"/>
        <w:rPr>
          <w:szCs w:val="24"/>
        </w:rPr>
      </w:pPr>
      <w:r w:rsidRPr="00977BDD">
        <w:rPr>
          <w:szCs w:val="24"/>
        </w:rPr>
        <w:t>Lessor has insured the Premises for the intended use contemplated by the terms of this Lease.</w:t>
      </w:r>
    </w:p>
    <w:p w14:paraId="4356B23C" w14:textId="77777777" w:rsidR="005F0213" w:rsidRPr="00977BDD" w:rsidRDefault="00760606">
      <w:pPr>
        <w:numPr>
          <w:ilvl w:val="0"/>
          <w:numId w:val="3"/>
        </w:numPr>
        <w:ind w:right="14" w:hanging="396"/>
        <w:rPr>
          <w:szCs w:val="24"/>
        </w:rPr>
      </w:pPr>
      <w:r w:rsidRPr="00977BDD">
        <w:rPr>
          <w:szCs w:val="24"/>
        </w:rPr>
        <w:t>Indemnification.</w:t>
      </w:r>
    </w:p>
    <w:p w14:paraId="70009351" w14:textId="77777777" w:rsidR="005F0213" w:rsidRPr="00977BDD" w:rsidRDefault="00760606">
      <w:pPr>
        <w:ind w:left="60" w:right="14"/>
        <w:rPr>
          <w:szCs w:val="24"/>
        </w:rPr>
      </w:pPr>
      <w:r w:rsidRPr="00977BDD">
        <w:rPr>
          <w:szCs w:val="24"/>
        </w:rPr>
        <w:t>Lessor shall not be liable for the damage or injury to Lessee or Lessee's guests or invitees on or in the Premises and Lessee hereby agrees to indemnify, defend, and hold Lessor harmless from any and all claims or assertions of every kind and nature arising out of or in connection with this Lease.</w:t>
      </w:r>
    </w:p>
    <w:p w14:paraId="61207D5D" w14:textId="77777777" w:rsidR="005F0213" w:rsidRPr="00977BDD" w:rsidRDefault="00760606">
      <w:pPr>
        <w:numPr>
          <w:ilvl w:val="0"/>
          <w:numId w:val="3"/>
        </w:numPr>
        <w:ind w:right="14" w:hanging="396"/>
        <w:rPr>
          <w:szCs w:val="24"/>
        </w:rPr>
      </w:pPr>
      <w:r w:rsidRPr="00977BDD">
        <w:rPr>
          <w:szCs w:val="24"/>
        </w:rPr>
        <w:t>Severability.</w:t>
      </w:r>
    </w:p>
    <w:p w14:paraId="36764B34" w14:textId="77777777" w:rsidR="005F0213" w:rsidRPr="00977BDD" w:rsidRDefault="00760606">
      <w:pPr>
        <w:ind w:left="60" w:right="14"/>
        <w:rPr>
          <w:szCs w:val="24"/>
        </w:rPr>
      </w:pPr>
      <w:r w:rsidRPr="00977BDD">
        <w:rPr>
          <w:szCs w:val="24"/>
        </w:rPr>
        <w:lastRenderedPageBreak/>
        <w:t>If any part or sub-part of this Lease is deemed invalid by court order, judgment, or other operation of law, the remaining parts and sub-parts shall remain valid and enforceable to the fullest extent.</w:t>
      </w:r>
    </w:p>
    <w:p w14:paraId="732FCB60" w14:textId="77777777" w:rsidR="005F0213" w:rsidRPr="00977BDD" w:rsidRDefault="00760606">
      <w:pPr>
        <w:numPr>
          <w:ilvl w:val="0"/>
          <w:numId w:val="3"/>
        </w:numPr>
        <w:ind w:right="14" w:hanging="396"/>
        <w:rPr>
          <w:szCs w:val="24"/>
        </w:rPr>
      </w:pPr>
      <w:r w:rsidRPr="00977BDD">
        <w:rPr>
          <w:szCs w:val="24"/>
        </w:rPr>
        <w:t>Governing Law and Jurisdiction</w:t>
      </w:r>
    </w:p>
    <w:p w14:paraId="0B9A18A4" w14:textId="77777777" w:rsidR="005F0213" w:rsidRPr="00977BDD" w:rsidRDefault="00760606">
      <w:pPr>
        <w:spacing w:after="590"/>
        <w:ind w:left="60" w:right="14"/>
        <w:rPr>
          <w:szCs w:val="24"/>
        </w:rPr>
      </w:pPr>
      <w:r w:rsidRPr="00977BDD">
        <w:rPr>
          <w:szCs w:val="24"/>
        </w:rPr>
        <w:t>This Lease and all disputes arising under or in connection to it shall be governed by the laws of the State of Michigan and shall be subject to the jurisdiction of the courts of the State of Michigan.</w:t>
      </w:r>
    </w:p>
    <w:p w14:paraId="31AFFB4F" w14:textId="77777777" w:rsidR="005F0213" w:rsidRPr="00977BDD" w:rsidRDefault="00760606">
      <w:pPr>
        <w:numPr>
          <w:ilvl w:val="0"/>
          <w:numId w:val="3"/>
        </w:numPr>
        <w:spacing w:after="132" w:line="259" w:lineRule="auto"/>
        <w:ind w:right="14" w:hanging="396"/>
        <w:rPr>
          <w:szCs w:val="24"/>
        </w:rPr>
      </w:pPr>
      <w:r w:rsidRPr="00977BDD">
        <w:rPr>
          <w:szCs w:val="24"/>
        </w:rPr>
        <w:t>Counterparts.</w:t>
      </w:r>
    </w:p>
    <w:p w14:paraId="4748D439" w14:textId="77777777" w:rsidR="005F0213" w:rsidRPr="00977BDD" w:rsidRDefault="00760606">
      <w:pPr>
        <w:ind w:left="60" w:right="14"/>
        <w:rPr>
          <w:szCs w:val="24"/>
        </w:rPr>
      </w:pPr>
      <w:r w:rsidRPr="00977BDD">
        <w:rPr>
          <w:szCs w:val="24"/>
        </w:rPr>
        <w:t>This Lease may be executed in counterparts, all of which shall constitute a single agreement.</w:t>
      </w:r>
    </w:p>
    <w:p w14:paraId="50027655" w14:textId="78E7A3AD" w:rsidR="005F0213" w:rsidRPr="00977BDD" w:rsidRDefault="00760606">
      <w:pPr>
        <w:spacing w:after="1038"/>
        <w:ind w:left="60" w:right="14"/>
        <w:rPr>
          <w:szCs w:val="24"/>
        </w:rPr>
      </w:pPr>
      <w:r w:rsidRPr="00977BDD">
        <w:rPr>
          <w:szCs w:val="24"/>
        </w:rPr>
        <w:t xml:space="preserve">IN WITNESS WHEREOF the parties to this Lease have duly affixed their signatures under hand and seal, or by duly authorized officer under seal, on this first day of </w:t>
      </w:r>
      <w:r w:rsidR="00977BDD" w:rsidRPr="00977BDD">
        <w:rPr>
          <w:szCs w:val="24"/>
        </w:rPr>
        <w:t>________________</w:t>
      </w:r>
      <w:r w:rsidRPr="00977BDD">
        <w:rPr>
          <w:szCs w:val="24"/>
        </w:rPr>
        <w:t>.</w:t>
      </w:r>
    </w:p>
    <w:p w14:paraId="09827CBD" w14:textId="5C099EB3" w:rsidR="005F0213" w:rsidRPr="00977BDD" w:rsidRDefault="00760606">
      <w:pPr>
        <w:ind w:left="60" w:right="14"/>
        <w:rPr>
          <w:szCs w:val="24"/>
        </w:rPr>
      </w:pPr>
      <w:r w:rsidRPr="00977BDD">
        <w:rPr>
          <w:szCs w:val="24"/>
        </w:rPr>
        <w:t xml:space="preserve">By: </w:t>
      </w:r>
      <w:r w:rsidR="00407308">
        <w:rPr>
          <w:szCs w:val="24"/>
        </w:rPr>
        <w:t>________________________</w:t>
      </w:r>
      <w:r w:rsidR="007B2829">
        <w:rPr>
          <w:szCs w:val="24"/>
        </w:rPr>
        <w:t>_</w:t>
      </w:r>
      <w:r w:rsidR="007B2829" w:rsidRPr="00977BDD">
        <w:rPr>
          <w:szCs w:val="24"/>
        </w:rPr>
        <w:t>,</w:t>
      </w:r>
      <w:r w:rsidR="007B2829">
        <w:rPr>
          <w:szCs w:val="24"/>
        </w:rPr>
        <w:t xml:space="preserve"> </w:t>
      </w:r>
      <w:r w:rsidRPr="00977BDD">
        <w:rPr>
          <w:szCs w:val="24"/>
        </w:rPr>
        <w:t>Lessor</w:t>
      </w:r>
    </w:p>
    <w:p w14:paraId="6DF81AAD" w14:textId="144F73B2" w:rsidR="005F0213" w:rsidRPr="00977BDD" w:rsidRDefault="00760606">
      <w:pPr>
        <w:spacing w:after="611" w:line="249" w:lineRule="auto"/>
        <w:ind w:left="104" w:hanging="10"/>
        <w:rPr>
          <w:szCs w:val="24"/>
        </w:rPr>
      </w:pPr>
      <w:r w:rsidRPr="00977BDD">
        <w:rPr>
          <w:szCs w:val="24"/>
        </w:rPr>
        <w:t xml:space="preserve">Name: </w:t>
      </w:r>
      <w:r w:rsidR="00977BDD" w:rsidRPr="00977BDD">
        <w:rPr>
          <w:szCs w:val="24"/>
        </w:rPr>
        <w:t>____________________</w:t>
      </w:r>
    </w:p>
    <w:p w14:paraId="62244BA4" w14:textId="27C0E3DC" w:rsidR="005F0213" w:rsidRPr="00977BDD" w:rsidRDefault="00407308">
      <w:pPr>
        <w:ind w:left="60" w:right="14"/>
        <w:rPr>
          <w:szCs w:val="24"/>
        </w:rPr>
      </w:pPr>
      <w:r>
        <w:rPr>
          <w:noProof/>
          <w:szCs w:val="24"/>
        </w:rPr>
        <w:t>By: _________________________, Lesee</w:t>
      </w:r>
    </w:p>
    <w:p w14:paraId="2576C8E4" w14:textId="02CC76F0" w:rsidR="005F0213" w:rsidRPr="00977BDD" w:rsidRDefault="00760606">
      <w:pPr>
        <w:spacing w:after="153" w:line="249" w:lineRule="auto"/>
        <w:ind w:left="111" w:hanging="10"/>
        <w:rPr>
          <w:szCs w:val="24"/>
        </w:rPr>
      </w:pPr>
      <w:r w:rsidRPr="00977BDD">
        <w:rPr>
          <w:szCs w:val="24"/>
        </w:rPr>
        <w:t xml:space="preserve">Officer Name: </w:t>
      </w:r>
      <w:r w:rsidR="00977BDD" w:rsidRPr="00977BDD">
        <w:rPr>
          <w:szCs w:val="24"/>
        </w:rPr>
        <w:t>____________________</w:t>
      </w:r>
      <w:r w:rsidRPr="00977BDD">
        <w:rPr>
          <w:szCs w:val="24"/>
        </w:rPr>
        <w:br w:type="page"/>
      </w:r>
    </w:p>
    <w:p w14:paraId="5905A566" w14:textId="77777777" w:rsidR="005F0213" w:rsidRPr="00977BDD" w:rsidRDefault="00760606" w:rsidP="00407308">
      <w:pPr>
        <w:spacing w:after="228"/>
        <w:ind w:right="14"/>
        <w:rPr>
          <w:szCs w:val="24"/>
        </w:rPr>
      </w:pPr>
      <w:r w:rsidRPr="00977BDD">
        <w:rPr>
          <w:szCs w:val="24"/>
        </w:rPr>
        <w:lastRenderedPageBreak/>
        <w:t>The Inn at Harbor Shores</w:t>
      </w:r>
    </w:p>
    <w:p w14:paraId="48A71A56" w14:textId="77777777" w:rsidR="005F0213" w:rsidRPr="00977BDD" w:rsidRDefault="00760606" w:rsidP="00407308">
      <w:pPr>
        <w:spacing w:after="0" w:line="249" w:lineRule="auto"/>
        <w:rPr>
          <w:szCs w:val="24"/>
        </w:rPr>
      </w:pPr>
      <w:r w:rsidRPr="00977BDD">
        <w:rPr>
          <w:noProof/>
          <w:szCs w:val="24"/>
        </w:rPr>
        <w:drawing>
          <wp:anchor distT="0" distB="0" distL="114300" distR="114300" simplePos="0" relativeHeight="251658240" behindDoc="0" locked="0" layoutInCell="1" allowOverlap="0" wp14:anchorId="18A6DD20" wp14:editId="547DC600">
            <wp:simplePos x="0" y="0"/>
            <wp:positionH relativeFrom="column">
              <wp:posOffset>3393881</wp:posOffset>
            </wp:positionH>
            <wp:positionV relativeFrom="paragraph">
              <wp:posOffset>-218879</wp:posOffset>
            </wp:positionV>
            <wp:extent cx="2521430" cy="1685106"/>
            <wp:effectExtent l="0" t="0" r="0" b="0"/>
            <wp:wrapSquare wrapText="bothSides"/>
            <wp:docPr id="14815" name="Picture 14815"/>
            <wp:cNvGraphicFramePr/>
            <a:graphic xmlns:a="http://schemas.openxmlformats.org/drawingml/2006/main">
              <a:graphicData uri="http://schemas.openxmlformats.org/drawingml/2006/picture">
                <pic:pic xmlns:pic="http://schemas.openxmlformats.org/drawingml/2006/picture">
                  <pic:nvPicPr>
                    <pic:cNvPr id="14815" name="Picture 14815"/>
                    <pic:cNvPicPr/>
                  </pic:nvPicPr>
                  <pic:blipFill>
                    <a:blip r:embed="rId6"/>
                    <a:stretch>
                      <a:fillRect/>
                    </a:stretch>
                  </pic:blipFill>
                  <pic:spPr>
                    <a:xfrm>
                      <a:off x="0" y="0"/>
                      <a:ext cx="2521430" cy="1685106"/>
                    </a:xfrm>
                    <a:prstGeom prst="rect">
                      <a:avLst/>
                    </a:prstGeom>
                  </pic:spPr>
                </pic:pic>
              </a:graphicData>
            </a:graphic>
          </wp:anchor>
        </w:drawing>
      </w:r>
      <w:r w:rsidRPr="00977BDD">
        <w:rPr>
          <w:szCs w:val="24"/>
        </w:rPr>
        <w:t xml:space="preserve">800 </w:t>
      </w:r>
      <w:proofErr w:type="spellStart"/>
      <w:r w:rsidRPr="00977BDD">
        <w:rPr>
          <w:szCs w:val="24"/>
        </w:rPr>
        <w:t>Whitwam</w:t>
      </w:r>
      <w:proofErr w:type="spellEnd"/>
      <w:r w:rsidRPr="00977BDD">
        <w:rPr>
          <w:szCs w:val="24"/>
        </w:rPr>
        <w:t xml:space="preserve"> Dr.</w:t>
      </w:r>
    </w:p>
    <w:p w14:paraId="4DAA3EBE" w14:textId="77777777" w:rsidR="005F0213" w:rsidRPr="00977BDD" w:rsidRDefault="00760606" w:rsidP="00407308">
      <w:pPr>
        <w:spacing w:after="0"/>
        <w:ind w:right="14"/>
        <w:rPr>
          <w:szCs w:val="24"/>
        </w:rPr>
      </w:pPr>
      <w:r w:rsidRPr="00977BDD">
        <w:rPr>
          <w:szCs w:val="24"/>
        </w:rPr>
        <w:t xml:space="preserve">Saint Joseph, </w:t>
      </w:r>
      <w:proofErr w:type="spellStart"/>
      <w:r w:rsidRPr="00977BDD">
        <w:rPr>
          <w:szCs w:val="24"/>
        </w:rPr>
        <w:t>Ml</w:t>
      </w:r>
      <w:proofErr w:type="spellEnd"/>
      <w:r w:rsidRPr="00977BDD">
        <w:rPr>
          <w:szCs w:val="24"/>
        </w:rPr>
        <w:t xml:space="preserve"> 49085</w:t>
      </w:r>
    </w:p>
    <w:p w14:paraId="34A919D8" w14:textId="77777777" w:rsidR="00977BDD" w:rsidRDefault="00760606" w:rsidP="00407308">
      <w:pPr>
        <w:spacing w:after="0"/>
        <w:ind w:left="60" w:right="14"/>
        <w:rPr>
          <w:szCs w:val="24"/>
        </w:rPr>
      </w:pPr>
      <w:r w:rsidRPr="00977BDD">
        <w:rPr>
          <w:szCs w:val="24"/>
        </w:rPr>
        <w:t>Marina View Boardroom $500.00 per day</w:t>
      </w:r>
    </w:p>
    <w:p w14:paraId="065D7884" w14:textId="3D1A4A81" w:rsidR="005F0213" w:rsidRPr="00977BDD" w:rsidRDefault="00760606" w:rsidP="00407308">
      <w:pPr>
        <w:spacing w:after="0"/>
        <w:ind w:left="60" w:right="14"/>
        <w:rPr>
          <w:szCs w:val="24"/>
        </w:rPr>
      </w:pPr>
      <w:r w:rsidRPr="00977BDD">
        <w:rPr>
          <w:szCs w:val="24"/>
        </w:rPr>
        <w:t>Additional Charges:</w:t>
      </w:r>
    </w:p>
    <w:p w14:paraId="4AE50963" w14:textId="77777777" w:rsidR="005F0213" w:rsidRPr="00977BDD" w:rsidRDefault="00760606" w:rsidP="00407308">
      <w:pPr>
        <w:spacing w:after="0"/>
        <w:ind w:right="14"/>
        <w:rPr>
          <w:szCs w:val="24"/>
        </w:rPr>
      </w:pPr>
      <w:r w:rsidRPr="00977BDD">
        <w:rPr>
          <w:szCs w:val="24"/>
        </w:rPr>
        <w:t>Snacks, refreshments, and office supplies $100.00 per day</w:t>
      </w:r>
    </w:p>
    <w:p w14:paraId="4FA605F6" w14:textId="33ABF066" w:rsidR="005F0213" w:rsidRDefault="00760606" w:rsidP="00407308">
      <w:pPr>
        <w:spacing w:after="0"/>
        <w:ind w:left="60" w:right="14"/>
        <w:rPr>
          <w:szCs w:val="24"/>
        </w:rPr>
      </w:pPr>
      <w:r w:rsidRPr="00977BDD">
        <w:rPr>
          <w:szCs w:val="24"/>
        </w:rPr>
        <w:t>Total: $600.00 per day</w:t>
      </w:r>
    </w:p>
    <w:p w14:paraId="66325045" w14:textId="333E5164" w:rsidR="00407308" w:rsidRDefault="00407308" w:rsidP="00407308">
      <w:pPr>
        <w:spacing w:after="0"/>
        <w:ind w:left="60" w:right="14"/>
        <w:rPr>
          <w:szCs w:val="24"/>
        </w:rPr>
      </w:pPr>
    </w:p>
    <w:p w14:paraId="78C53980" w14:textId="413BCAFA" w:rsidR="00407308" w:rsidRDefault="00407308" w:rsidP="00407308">
      <w:pPr>
        <w:spacing w:after="0"/>
        <w:ind w:left="60" w:right="14"/>
        <w:rPr>
          <w:szCs w:val="24"/>
        </w:rPr>
      </w:pPr>
    </w:p>
    <w:p w14:paraId="2DE6ACD1" w14:textId="05809928" w:rsidR="00407308" w:rsidRDefault="00407308" w:rsidP="00407308">
      <w:pPr>
        <w:spacing w:after="0"/>
        <w:ind w:left="60" w:right="14"/>
        <w:rPr>
          <w:szCs w:val="24"/>
        </w:rPr>
      </w:pPr>
    </w:p>
    <w:p w14:paraId="31805518" w14:textId="234D5116" w:rsidR="00407308" w:rsidRDefault="00407308" w:rsidP="00407308">
      <w:pPr>
        <w:spacing w:after="0"/>
        <w:ind w:left="60" w:right="14"/>
        <w:rPr>
          <w:szCs w:val="24"/>
        </w:rPr>
      </w:pPr>
    </w:p>
    <w:p w14:paraId="682C8AE3" w14:textId="77777777" w:rsidR="00407308" w:rsidRPr="00977BDD" w:rsidRDefault="00407308" w:rsidP="00407308">
      <w:pPr>
        <w:spacing w:after="0"/>
        <w:ind w:left="60" w:right="14"/>
        <w:rPr>
          <w:szCs w:val="24"/>
        </w:rPr>
      </w:pPr>
    </w:p>
    <w:p w14:paraId="2F3F96E5" w14:textId="77777777" w:rsidR="005F0213" w:rsidRPr="00977BDD" w:rsidRDefault="00760606" w:rsidP="00407308">
      <w:pPr>
        <w:spacing w:after="0"/>
        <w:ind w:left="60" w:right="14"/>
        <w:rPr>
          <w:szCs w:val="24"/>
        </w:rPr>
      </w:pPr>
      <w:r w:rsidRPr="00977BDD">
        <w:rPr>
          <w:szCs w:val="24"/>
        </w:rPr>
        <w:t>Holiday Inn Express &amp; Suites Niles</w:t>
      </w:r>
    </w:p>
    <w:p w14:paraId="358C9194" w14:textId="77777777" w:rsidR="005F0213" w:rsidRPr="00977BDD" w:rsidRDefault="00760606" w:rsidP="00407308">
      <w:pPr>
        <w:spacing w:after="0" w:line="249" w:lineRule="auto"/>
        <w:ind w:left="75" w:hanging="10"/>
        <w:rPr>
          <w:szCs w:val="24"/>
        </w:rPr>
      </w:pPr>
      <w:r w:rsidRPr="00977BDD">
        <w:rPr>
          <w:noProof/>
          <w:szCs w:val="24"/>
        </w:rPr>
        <w:drawing>
          <wp:anchor distT="0" distB="0" distL="114300" distR="114300" simplePos="0" relativeHeight="251659264" behindDoc="0" locked="0" layoutInCell="1" allowOverlap="0" wp14:anchorId="7821E2BC" wp14:editId="47044659">
            <wp:simplePos x="0" y="0"/>
            <wp:positionH relativeFrom="column">
              <wp:posOffset>3366474</wp:posOffset>
            </wp:positionH>
            <wp:positionV relativeFrom="paragraph">
              <wp:posOffset>-235906</wp:posOffset>
            </wp:positionV>
            <wp:extent cx="2516862" cy="1694239"/>
            <wp:effectExtent l="0" t="0" r="0" b="0"/>
            <wp:wrapSquare wrapText="bothSides"/>
            <wp:docPr id="14816" name="Picture 14816"/>
            <wp:cNvGraphicFramePr/>
            <a:graphic xmlns:a="http://schemas.openxmlformats.org/drawingml/2006/main">
              <a:graphicData uri="http://schemas.openxmlformats.org/drawingml/2006/picture">
                <pic:pic xmlns:pic="http://schemas.openxmlformats.org/drawingml/2006/picture">
                  <pic:nvPicPr>
                    <pic:cNvPr id="14816" name="Picture 14816"/>
                    <pic:cNvPicPr/>
                  </pic:nvPicPr>
                  <pic:blipFill>
                    <a:blip r:embed="rId7"/>
                    <a:stretch>
                      <a:fillRect/>
                    </a:stretch>
                  </pic:blipFill>
                  <pic:spPr>
                    <a:xfrm>
                      <a:off x="0" y="0"/>
                      <a:ext cx="2516862" cy="1694239"/>
                    </a:xfrm>
                    <a:prstGeom prst="rect">
                      <a:avLst/>
                    </a:prstGeom>
                  </pic:spPr>
                </pic:pic>
              </a:graphicData>
            </a:graphic>
          </wp:anchor>
        </w:drawing>
      </w:r>
      <w:r w:rsidRPr="00977BDD">
        <w:rPr>
          <w:szCs w:val="24"/>
        </w:rPr>
        <w:t xml:space="preserve">1000 Moore Dr. Niles, </w:t>
      </w:r>
      <w:proofErr w:type="spellStart"/>
      <w:r w:rsidRPr="00977BDD">
        <w:rPr>
          <w:szCs w:val="24"/>
        </w:rPr>
        <w:t>Ml</w:t>
      </w:r>
      <w:proofErr w:type="spellEnd"/>
      <w:r w:rsidRPr="00977BDD">
        <w:rPr>
          <w:szCs w:val="24"/>
        </w:rPr>
        <w:t xml:space="preserve"> 49120</w:t>
      </w:r>
    </w:p>
    <w:p w14:paraId="6CB9B20E" w14:textId="77777777" w:rsidR="005F0213" w:rsidRPr="00977BDD" w:rsidRDefault="00760606" w:rsidP="00407308">
      <w:pPr>
        <w:spacing w:after="0" w:line="249" w:lineRule="auto"/>
        <w:ind w:left="82" w:hanging="10"/>
        <w:rPr>
          <w:szCs w:val="24"/>
        </w:rPr>
      </w:pPr>
      <w:r w:rsidRPr="00977BDD">
        <w:rPr>
          <w:szCs w:val="24"/>
        </w:rPr>
        <w:t>Niles Room</w:t>
      </w:r>
    </w:p>
    <w:p w14:paraId="2AF0B461" w14:textId="77777777" w:rsidR="005F0213" w:rsidRPr="00977BDD" w:rsidRDefault="00760606" w:rsidP="00407308">
      <w:pPr>
        <w:spacing w:after="0"/>
        <w:ind w:left="60" w:right="14"/>
        <w:rPr>
          <w:szCs w:val="24"/>
        </w:rPr>
      </w:pPr>
      <w:r w:rsidRPr="00977BDD">
        <w:rPr>
          <w:szCs w:val="24"/>
        </w:rPr>
        <w:t>$300.00 per day</w:t>
      </w:r>
    </w:p>
    <w:p w14:paraId="6F44B94A" w14:textId="77777777" w:rsidR="005F0213" w:rsidRPr="00977BDD" w:rsidRDefault="00760606" w:rsidP="00407308">
      <w:pPr>
        <w:spacing w:after="0" w:line="249" w:lineRule="auto"/>
        <w:ind w:left="75" w:hanging="10"/>
        <w:rPr>
          <w:szCs w:val="24"/>
        </w:rPr>
      </w:pPr>
      <w:r w:rsidRPr="00977BDD">
        <w:rPr>
          <w:szCs w:val="24"/>
        </w:rPr>
        <w:t>Additional Charges:</w:t>
      </w:r>
    </w:p>
    <w:p w14:paraId="3A8533BC" w14:textId="77777777" w:rsidR="005F0213" w:rsidRPr="00977BDD" w:rsidRDefault="00760606" w:rsidP="00407308">
      <w:pPr>
        <w:spacing w:after="0"/>
        <w:ind w:right="14"/>
        <w:rPr>
          <w:szCs w:val="24"/>
        </w:rPr>
      </w:pPr>
      <w:r w:rsidRPr="00977BDD">
        <w:rPr>
          <w:szCs w:val="24"/>
        </w:rPr>
        <w:t>Snacks, refreshments, and office supplies $100.00 per day</w:t>
      </w:r>
    </w:p>
    <w:p w14:paraId="231E83D9" w14:textId="77777777" w:rsidR="005F0213" w:rsidRPr="00977BDD" w:rsidRDefault="00760606" w:rsidP="00407308">
      <w:pPr>
        <w:spacing w:after="0"/>
        <w:ind w:left="60" w:right="14"/>
        <w:rPr>
          <w:szCs w:val="24"/>
        </w:rPr>
      </w:pPr>
      <w:r w:rsidRPr="00977BDD">
        <w:rPr>
          <w:szCs w:val="24"/>
        </w:rPr>
        <w:t>Total: $400.00 per day</w:t>
      </w:r>
    </w:p>
    <w:p w14:paraId="6A49028B" w14:textId="77777777" w:rsidR="00407308" w:rsidRDefault="00407308">
      <w:pPr>
        <w:spacing w:after="143" w:line="259" w:lineRule="auto"/>
        <w:ind w:left="10" w:right="3791" w:hanging="10"/>
        <w:jc w:val="right"/>
        <w:rPr>
          <w:szCs w:val="24"/>
        </w:rPr>
      </w:pPr>
    </w:p>
    <w:p w14:paraId="502703B2" w14:textId="77777777" w:rsidR="00407308" w:rsidRDefault="00407308">
      <w:pPr>
        <w:spacing w:after="143" w:line="259" w:lineRule="auto"/>
        <w:ind w:left="10" w:right="3791" w:hanging="10"/>
        <w:jc w:val="right"/>
        <w:rPr>
          <w:szCs w:val="24"/>
        </w:rPr>
      </w:pPr>
    </w:p>
    <w:p w14:paraId="64B4D96C" w14:textId="0DF376F3" w:rsidR="005F0213" w:rsidRPr="00977BDD" w:rsidRDefault="00760606">
      <w:pPr>
        <w:spacing w:after="143" w:line="259" w:lineRule="auto"/>
        <w:ind w:left="10" w:right="3791" w:hanging="10"/>
        <w:jc w:val="right"/>
        <w:rPr>
          <w:szCs w:val="24"/>
        </w:rPr>
      </w:pPr>
      <w:r w:rsidRPr="00977BDD">
        <w:rPr>
          <w:szCs w:val="24"/>
        </w:rPr>
        <w:t>AVG = $500.00</w:t>
      </w:r>
    </w:p>
    <w:p w14:paraId="0905E9EA" w14:textId="03C59F15" w:rsidR="005F0213" w:rsidRDefault="00760606">
      <w:pPr>
        <w:spacing w:after="143" w:line="259" w:lineRule="auto"/>
        <w:ind w:left="10" w:right="3474" w:hanging="10"/>
        <w:jc w:val="right"/>
        <w:rPr>
          <w:szCs w:val="24"/>
        </w:rPr>
      </w:pPr>
      <w:r w:rsidRPr="00977BDD">
        <w:rPr>
          <w:szCs w:val="24"/>
        </w:rPr>
        <w:t>TFR Quote = $500.00</w:t>
      </w:r>
    </w:p>
    <w:p w14:paraId="4F748CD2" w14:textId="454B23DD" w:rsidR="00407308" w:rsidRDefault="00407308">
      <w:pPr>
        <w:spacing w:after="143" w:line="259" w:lineRule="auto"/>
        <w:ind w:left="10" w:right="3474" w:hanging="10"/>
        <w:jc w:val="right"/>
        <w:rPr>
          <w:szCs w:val="24"/>
        </w:rPr>
      </w:pPr>
    </w:p>
    <w:p w14:paraId="6EABAB60" w14:textId="4ADA76C3" w:rsidR="00407308" w:rsidRDefault="00407308">
      <w:pPr>
        <w:spacing w:after="143" w:line="259" w:lineRule="auto"/>
        <w:ind w:left="10" w:right="3474" w:hanging="10"/>
        <w:jc w:val="right"/>
        <w:rPr>
          <w:szCs w:val="24"/>
        </w:rPr>
      </w:pPr>
    </w:p>
    <w:p w14:paraId="3A0AFE77" w14:textId="52D0FD16" w:rsidR="00407308" w:rsidRDefault="00407308">
      <w:pPr>
        <w:spacing w:after="143" w:line="259" w:lineRule="auto"/>
        <w:ind w:left="10" w:right="3474" w:hanging="10"/>
        <w:jc w:val="right"/>
        <w:rPr>
          <w:szCs w:val="24"/>
        </w:rPr>
      </w:pPr>
    </w:p>
    <w:p w14:paraId="368A1760" w14:textId="6AAF844E" w:rsidR="00407308" w:rsidRDefault="00407308">
      <w:pPr>
        <w:spacing w:after="143" w:line="259" w:lineRule="auto"/>
        <w:ind w:left="10" w:right="3474" w:hanging="10"/>
        <w:jc w:val="right"/>
        <w:rPr>
          <w:szCs w:val="24"/>
        </w:rPr>
      </w:pPr>
    </w:p>
    <w:p w14:paraId="6A739AA5" w14:textId="7000A4E0" w:rsidR="00407308" w:rsidRDefault="00407308">
      <w:pPr>
        <w:spacing w:after="143" w:line="259" w:lineRule="auto"/>
        <w:ind w:left="10" w:right="3474" w:hanging="10"/>
        <w:jc w:val="right"/>
        <w:rPr>
          <w:szCs w:val="24"/>
        </w:rPr>
      </w:pPr>
    </w:p>
    <w:p w14:paraId="63C205A8" w14:textId="255FE79B" w:rsidR="00407308" w:rsidRDefault="00407308">
      <w:pPr>
        <w:spacing w:after="143" w:line="259" w:lineRule="auto"/>
        <w:ind w:left="10" w:right="3474" w:hanging="10"/>
        <w:jc w:val="right"/>
        <w:rPr>
          <w:szCs w:val="24"/>
        </w:rPr>
      </w:pPr>
    </w:p>
    <w:p w14:paraId="6B44FC86" w14:textId="50988B01" w:rsidR="00407308" w:rsidRDefault="00407308">
      <w:pPr>
        <w:spacing w:after="143" w:line="259" w:lineRule="auto"/>
        <w:ind w:left="10" w:right="3474" w:hanging="10"/>
        <w:jc w:val="right"/>
        <w:rPr>
          <w:szCs w:val="24"/>
        </w:rPr>
      </w:pPr>
    </w:p>
    <w:p w14:paraId="0719759E" w14:textId="76C1D01D" w:rsidR="00407308" w:rsidRDefault="00407308">
      <w:pPr>
        <w:spacing w:after="143" w:line="259" w:lineRule="auto"/>
        <w:ind w:left="10" w:right="3474" w:hanging="10"/>
        <w:jc w:val="right"/>
        <w:rPr>
          <w:szCs w:val="24"/>
        </w:rPr>
      </w:pPr>
    </w:p>
    <w:p w14:paraId="0459DEB3" w14:textId="77777777" w:rsidR="00407308" w:rsidRPr="00977BDD" w:rsidRDefault="00407308">
      <w:pPr>
        <w:spacing w:after="143" w:line="259" w:lineRule="auto"/>
        <w:ind w:left="10" w:right="3474" w:hanging="10"/>
        <w:jc w:val="right"/>
        <w:rPr>
          <w:szCs w:val="24"/>
        </w:rPr>
      </w:pPr>
    </w:p>
    <w:p w14:paraId="42EB7C24" w14:textId="77777777" w:rsidR="005F0213" w:rsidRPr="00977BDD" w:rsidRDefault="00760606">
      <w:pPr>
        <w:spacing w:after="103" w:line="259" w:lineRule="auto"/>
        <w:ind w:left="53" w:hanging="10"/>
        <w:jc w:val="center"/>
        <w:rPr>
          <w:szCs w:val="24"/>
        </w:rPr>
      </w:pPr>
      <w:r w:rsidRPr="00977BDD">
        <w:rPr>
          <w:szCs w:val="24"/>
        </w:rPr>
        <w:lastRenderedPageBreak/>
        <w:t>WAIVER OF NOTICE OF SPECIAL MEETING OF DIRECTORS</w:t>
      </w:r>
    </w:p>
    <w:p w14:paraId="5F064B84" w14:textId="77777777" w:rsidR="005F0213" w:rsidRPr="00977BDD" w:rsidRDefault="00760606">
      <w:pPr>
        <w:spacing w:after="75" w:line="265" w:lineRule="auto"/>
        <w:ind w:left="1492" w:right="1431" w:hanging="10"/>
        <w:jc w:val="center"/>
        <w:rPr>
          <w:szCs w:val="24"/>
        </w:rPr>
      </w:pPr>
      <w:r w:rsidRPr="00977BDD">
        <w:rPr>
          <w:szCs w:val="24"/>
        </w:rPr>
        <w:t>OF</w:t>
      </w:r>
    </w:p>
    <w:p w14:paraId="0F8BEA03" w14:textId="4E7233A5" w:rsidR="005F0213" w:rsidRPr="00977BDD" w:rsidRDefault="00977BDD">
      <w:pPr>
        <w:spacing w:after="491" w:line="265" w:lineRule="auto"/>
        <w:ind w:left="1492" w:right="1453" w:hanging="10"/>
        <w:jc w:val="center"/>
        <w:rPr>
          <w:szCs w:val="24"/>
        </w:rPr>
      </w:pPr>
      <w:r>
        <w:rPr>
          <w:szCs w:val="24"/>
        </w:rPr>
        <w:t>_______________________________</w:t>
      </w:r>
    </w:p>
    <w:p w14:paraId="71C6D0C0" w14:textId="77777777" w:rsidR="00407308" w:rsidRPr="00407308" w:rsidRDefault="00407308" w:rsidP="00407308">
      <w:pPr>
        <w:spacing w:after="394" w:line="384" w:lineRule="auto"/>
        <w:ind w:left="57" w:right="14" w:firstLine="712"/>
        <w:rPr>
          <w:szCs w:val="24"/>
        </w:rPr>
      </w:pPr>
      <w:r w:rsidRPr="00407308">
        <w:rPr>
          <w:szCs w:val="24"/>
        </w:rPr>
        <w:t>We, the undersigned, being all the Directors of ______________________________. (the "Company"), hereby agree and consent that the Special Meeting of the Board of Directors of the Company be held on the date and time and at the place designated hereunder, and do hereby waive all notice whatsoever of such meeting and of any adjournment or adjournments thereof.</w:t>
      </w:r>
    </w:p>
    <w:p w14:paraId="79E7CBCF" w14:textId="77777777" w:rsidR="005F0213" w:rsidRPr="00977BDD" w:rsidRDefault="00760606">
      <w:pPr>
        <w:spacing w:after="394" w:line="384" w:lineRule="auto"/>
        <w:ind w:left="57" w:right="14" w:firstLine="712"/>
        <w:rPr>
          <w:szCs w:val="24"/>
        </w:rPr>
      </w:pPr>
      <w:r w:rsidRPr="00977BDD">
        <w:rPr>
          <w:szCs w:val="24"/>
        </w:rPr>
        <w:t>We do further agree and consent that any and all lawful business may be transacted at such meeting or at any adjournment or adjournments thereof, the Directors present may deem as advisable thereat. Any business transacted at such meeting or at any adjournment or adjournments thereof shall be as valid and legal and of the same force and effect as if such meeting or adjourned meeting were held after notice.</w:t>
      </w:r>
    </w:p>
    <w:p w14:paraId="4C82C081" w14:textId="4125BEC2" w:rsidR="005F0213" w:rsidRPr="00977BDD" w:rsidRDefault="00760606">
      <w:pPr>
        <w:spacing w:after="91"/>
        <w:ind w:left="60" w:right="14"/>
        <w:rPr>
          <w:szCs w:val="24"/>
        </w:rPr>
      </w:pPr>
      <w:r w:rsidRPr="00977BDD">
        <w:rPr>
          <w:szCs w:val="24"/>
        </w:rPr>
        <w:t xml:space="preserve">Place of Meeting: </w:t>
      </w:r>
      <w:r w:rsidR="00AF7E47">
        <w:rPr>
          <w:szCs w:val="24"/>
        </w:rPr>
        <w:t>_____________________________</w:t>
      </w:r>
    </w:p>
    <w:p w14:paraId="4F1FFBE4" w14:textId="0AA23DB7" w:rsidR="005F0213" w:rsidRPr="00977BDD" w:rsidRDefault="00760606">
      <w:pPr>
        <w:spacing w:after="91"/>
        <w:ind w:left="60" w:right="14"/>
        <w:rPr>
          <w:szCs w:val="24"/>
        </w:rPr>
      </w:pPr>
      <w:r w:rsidRPr="00977BDD">
        <w:rPr>
          <w:szCs w:val="24"/>
        </w:rPr>
        <w:t xml:space="preserve">Date of Meeting: </w:t>
      </w:r>
      <w:r w:rsidR="00407308">
        <w:rPr>
          <w:szCs w:val="24"/>
        </w:rPr>
        <w:t xml:space="preserve"> </w:t>
      </w:r>
      <w:r w:rsidR="00AF7E47">
        <w:rPr>
          <w:szCs w:val="24"/>
        </w:rPr>
        <w:t>_____________________________</w:t>
      </w:r>
    </w:p>
    <w:p w14:paraId="190F2A4E" w14:textId="2F7113D7" w:rsidR="005F0213" w:rsidRPr="00977BDD" w:rsidRDefault="00760606">
      <w:pPr>
        <w:spacing w:after="111"/>
        <w:ind w:left="60" w:right="14"/>
        <w:rPr>
          <w:szCs w:val="24"/>
        </w:rPr>
      </w:pPr>
      <w:r w:rsidRPr="00977BDD">
        <w:rPr>
          <w:szCs w:val="24"/>
        </w:rPr>
        <w:t xml:space="preserve">Time of Meeting: </w:t>
      </w:r>
      <w:r w:rsidR="00AF7E47">
        <w:rPr>
          <w:szCs w:val="24"/>
        </w:rPr>
        <w:t>_____________________________</w:t>
      </w:r>
    </w:p>
    <w:p w14:paraId="75D6A8F5" w14:textId="0EE5DBA1" w:rsidR="005F0213" w:rsidRPr="00977BDD" w:rsidRDefault="00760606">
      <w:pPr>
        <w:spacing w:after="858"/>
        <w:ind w:left="60" w:right="14"/>
        <w:rPr>
          <w:szCs w:val="24"/>
        </w:rPr>
      </w:pPr>
      <w:r w:rsidRPr="00977BDD">
        <w:rPr>
          <w:szCs w:val="24"/>
        </w:rPr>
        <w:t xml:space="preserve">Dated: </w:t>
      </w:r>
      <w:r w:rsidR="00AF7E47">
        <w:rPr>
          <w:szCs w:val="24"/>
        </w:rPr>
        <w:t>_____________________________</w:t>
      </w:r>
    </w:p>
    <w:p w14:paraId="471CA8CD" w14:textId="77777777" w:rsidR="005F0213" w:rsidRPr="00977BDD" w:rsidRDefault="00760606">
      <w:pPr>
        <w:spacing w:after="159" w:line="259" w:lineRule="auto"/>
        <w:ind w:left="4237" w:firstLine="0"/>
        <w:jc w:val="left"/>
        <w:rPr>
          <w:szCs w:val="24"/>
        </w:rPr>
      </w:pPr>
      <w:r w:rsidRPr="00977BDD">
        <w:rPr>
          <w:rFonts w:eastAsia="Calibri"/>
          <w:noProof/>
          <w:szCs w:val="24"/>
        </w:rPr>
        <mc:AlternateContent>
          <mc:Choice Requires="wpg">
            <w:drawing>
              <wp:inline distT="0" distB="0" distL="0" distR="0" wp14:anchorId="0A0BAE82" wp14:editId="7D327376">
                <wp:extent cx="2274768" cy="4567"/>
                <wp:effectExtent l="0" t="0" r="0" b="0"/>
                <wp:docPr id="25405" name="Group 25405"/>
                <wp:cNvGraphicFramePr/>
                <a:graphic xmlns:a="http://schemas.openxmlformats.org/drawingml/2006/main">
                  <a:graphicData uri="http://schemas.microsoft.com/office/word/2010/wordprocessingGroup">
                    <wpg:wgp>
                      <wpg:cNvGrpSpPr/>
                      <wpg:grpSpPr>
                        <a:xfrm>
                          <a:off x="0" y="0"/>
                          <a:ext cx="2274768" cy="4567"/>
                          <a:chOff x="0" y="0"/>
                          <a:chExt cx="2274768" cy="4567"/>
                        </a:xfrm>
                      </wpg:grpSpPr>
                      <wps:wsp>
                        <wps:cNvPr id="25404" name="Shape 25404"/>
                        <wps:cNvSpPr/>
                        <wps:spPr>
                          <a:xfrm>
                            <a:off x="0" y="0"/>
                            <a:ext cx="2274768" cy="4567"/>
                          </a:xfrm>
                          <a:custGeom>
                            <a:avLst/>
                            <a:gdLst/>
                            <a:ahLst/>
                            <a:cxnLst/>
                            <a:rect l="0" t="0" r="0" b="0"/>
                            <a:pathLst>
                              <a:path w="2274768" h="4567">
                                <a:moveTo>
                                  <a:pt x="0" y="2284"/>
                                </a:moveTo>
                                <a:lnTo>
                                  <a:pt x="2274768" y="2284"/>
                                </a:lnTo>
                              </a:path>
                            </a:pathLst>
                          </a:custGeom>
                          <a:ln w="456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405" style="width:179.116pt;height:0.359589pt;mso-position-horizontal-relative:char;mso-position-vertical-relative:line" coordsize="22747,45">
                <v:shape id="Shape 25404" style="position:absolute;width:22747;height:45;left:0;top:0;" coordsize="2274768,4567" path="m0,2284l2274768,2284">
                  <v:stroke weight="0.359589pt" endcap="flat" joinstyle="miter" miterlimit="1" on="true" color="#000000"/>
                  <v:fill on="false" color="#000000"/>
                </v:shape>
              </v:group>
            </w:pict>
          </mc:Fallback>
        </mc:AlternateContent>
      </w:r>
    </w:p>
    <w:p w14:paraId="3184AC98" w14:textId="59C68DA1" w:rsidR="005F0213" w:rsidRDefault="00AF7E47">
      <w:pPr>
        <w:spacing w:after="75" w:line="265" w:lineRule="auto"/>
        <w:ind w:left="1492" w:hanging="10"/>
        <w:jc w:val="center"/>
        <w:rPr>
          <w:szCs w:val="24"/>
        </w:rPr>
      </w:pPr>
      <w:r>
        <w:rPr>
          <w:szCs w:val="24"/>
        </w:rPr>
        <w:t xml:space="preserve">                       _________________</w:t>
      </w:r>
      <w:r w:rsidR="00760606" w:rsidRPr="00977BDD">
        <w:rPr>
          <w:szCs w:val="24"/>
        </w:rPr>
        <w:t>, Director</w:t>
      </w:r>
    </w:p>
    <w:p w14:paraId="3A5FA024" w14:textId="018F6AE9" w:rsidR="00AF7E47" w:rsidRDefault="00AF7E47">
      <w:pPr>
        <w:spacing w:after="75" w:line="265" w:lineRule="auto"/>
        <w:ind w:left="1492" w:hanging="10"/>
        <w:jc w:val="center"/>
        <w:rPr>
          <w:szCs w:val="24"/>
        </w:rPr>
      </w:pPr>
    </w:p>
    <w:p w14:paraId="76051A59" w14:textId="77777777" w:rsidR="00AF7E47" w:rsidRPr="00977BDD" w:rsidRDefault="00AF7E47">
      <w:pPr>
        <w:spacing w:after="75" w:line="265" w:lineRule="auto"/>
        <w:ind w:left="1492" w:hanging="10"/>
        <w:jc w:val="center"/>
        <w:rPr>
          <w:szCs w:val="24"/>
        </w:rPr>
      </w:pPr>
    </w:p>
    <w:p w14:paraId="0E9929E6" w14:textId="77777777" w:rsidR="00407308" w:rsidRDefault="00407308">
      <w:pPr>
        <w:spacing w:after="74" w:line="259" w:lineRule="auto"/>
        <w:ind w:left="53" w:right="122" w:hanging="10"/>
        <w:jc w:val="center"/>
        <w:rPr>
          <w:szCs w:val="24"/>
        </w:rPr>
      </w:pPr>
    </w:p>
    <w:p w14:paraId="1BB9F8D9" w14:textId="77777777" w:rsidR="00407308" w:rsidRDefault="00407308">
      <w:pPr>
        <w:spacing w:after="74" w:line="259" w:lineRule="auto"/>
        <w:ind w:left="53" w:right="122" w:hanging="10"/>
        <w:jc w:val="center"/>
        <w:rPr>
          <w:szCs w:val="24"/>
        </w:rPr>
      </w:pPr>
    </w:p>
    <w:p w14:paraId="4D027511" w14:textId="77777777" w:rsidR="00407308" w:rsidRDefault="00407308">
      <w:pPr>
        <w:spacing w:after="74" w:line="259" w:lineRule="auto"/>
        <w:ind w:left="53" w:right="122" w:hanging="10"/>
        <w:jc w:val="center"/>
        <w:rPr>
          <w:szCs w:val="24"/>
        </w:rPr>
      </w:pPr>
    </w:p>
    <w:p w14:paraId="49270C80" w14:textId="77777777" w:rsidR="00407308" w:rsidRDefault="00407308">
      <w:pPr>
        <w:spacing w:after="74" w:line="259" w:lineRule="auto"/>
        <w:ind w:left="53" w:right="122" w:hanging="10"/>
        <w:jc w:val="center"/>
        <w:rPr>
          <w:szCs w:val="24"/>
        </w:rPr>
      </w:pPr>
    </w:p>
    <w:p w14:paraId="49DE212E" w14:textId="7251DA0D" w:rsidR="005F0213" w:rsidRPr="00977BDD" w:rsidRDefault="00760606">
      <w:pPr>
        <w:spacing w:after="74" w:line="259" w:lineRule="auto"/>
        <w:ind w:left="53" w:right="122" w:hanging="10"/>
        <w:jc w:val="center"/>
        <w:rPr>
          <w:szCs w:val="24"/>
        </w:rPr>
      </w:pPr>
      <w:r w:rsidRPr="00977BDD">
        <w:rPr>
          <w:szCs w:val="24"/>
        </w:rPr>
        <w:lastRenderedPageBreak/>
        <w:t>MINUTES OF SPECIAL MEETING OF DIRECTORS</w:t>
      </w:r>
    </w:p>
    <w:p w14:paraId="69ABB302" w14:textId="1438ACA1" w:rsidR="005F0213" w:rsidRDefault="00760606">
      <w:pPr>
        <w:spacing w:after="75" w:line="265" w:lineRule="auto"/>
        <w:ind w:left="1492" w:right="1554" w:hanging="10"/>
        <w:jc w:val="center"/>
        <w:rPr>
          <w:szCs w:val="24"/>
        </w:rPr>
      </w:pPr>
      <w:r w:rsidRPr="00977BDD">
        <w:rPr>
          <w:szCs w:val="24"/>
        </w:rPr>
        <w:t>OF</w:t>
      </w:r>
    </w:p>
    <w:p w14:paraId="5D4354D5" w14:textId="5E561793" w:rsidR="00AF7E47" w:rsidRPr="00977BDD" w:rsidRDefault="00AF7E47">
      <w:pPr>
        <w:spacing w:after="75" w:line="265" w:lineRule="auto"/>
        <w:ind w:left="1492" w:right="1554" w:hanging="10"/>
        <w:jc w:val="center"/>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w:t>
      </w:r>
    </w:p>
    <w:p w14:paraId="6DD1E728" w14:textId="77777777" w:rsidR="00AF7E47" w:rsidRDefault="00AF7E47">
      <w:pPr>
        <w:spacing w:after="396" w:line="342" w:lineRule="auto"/>
        <w:ind w:left="57" w:right="14" w:firstLine="691"/>
        <w:rPr>
          <w:szCs w:val="24"/>
        </w:rPr>
      </w:pPr>
    </w:p>
    <w:p w14:paraId="2AF9C00C" w14:textId="288B95B7" w:rsidR="005F0213" w:rsidRPr="00977BDD" w:rsidRDefault="00760606">
      <w:pPr>
        <w:spacing w:after="396" w:line="342" w:lineRule="auto"/>
        <w:ind w:left="57" w:right="14" w:firstLine="691"/>
        <w:rPr>
          <w:szCs w:val="24"/>
        </w:rPr>
      </w:pPr>
      <w:r w:rsidRPr="00977BDD">
        <w:rPr>
          <w:szCs w:val="24"/>
        </w:rPr>
        <w:t xml:space="preserve">A special meeting of the directors of </w:t>
      </w:r>
      <w:r w:rsidR="00AF7E47">
        <w:rPr>
          <w:szCs w:val="24"/>
        </w:rPr>
        <w:t>______________________</w:t>
      </w:r>
      <w:r w:rsidRPr="00977BDD">
        <w:rPr>
          <w:szCs w:val="24"/>
        </w:rPr>
        <w:t xml:space="preserve">. was held at </w:t>
      </w:r>
      <w:r w:rsidR="00AF7E47">
        <w:rPr>
          <w:szCs w:val="24"/>
        </w:rPr>
        <w:t>__________________________________</w:t>
      </w:r>
      <w:r w:rsidRPr="00977BDD">
        <w:rPr>
          <w:szCs w:val="24"/>
        </w:rPr>
        <w:t xml:space="preserve"> on </w:t>
      </w:r>
      <w:r w:rsidR="00AF7E47">
        <w:rPr>
          <w:szCs w:val="24"/>
        </w:rPr>
        <w:t>__________</w:t>
      </w:r>
      <w:r w:rsidRPr="00977BDD">
        <w:rPr>
          <w:szCs w:val="24"/>
        </w:rPr>
        <w:t xml:space="preserve">. The meeting convened at </w:t>
      </w:r>
      <w:r w:rsidR="00AF7E47">
        <w:rPr>
          <w:szCs w:val="24"/>
        </w:rPr>
        <w:t>___________</w:t>
      </w:r>
      <w:r w:rsidRPr="00977BDD">
        <w:rPr>
          <w:szCs w:val="24"/>
        </w:rPr>
        <w:t xml:space="preserve">, </w:t>
      </w:r>
      <w:r w:rsidR="00AF7E47">
        <w:rPr>
          <w:szCs w:val="24"/>
        </w:rPr>
        <w:t>________________</w:t>
      </w:r>
      <w:r w:rsidRPr="00977BDD">
        <w:rPr>
          <w:szCs w:val="24"/>
        </w:rPr>
        <w:t xml:space="preserve"> presiding, with </w:t>
      </w:r>
      <w:r w:rsidR="00AF7E47">
        <w:rPr>
          <w:szCs w:val="24"/>
        </w:rPr>
        <w:t>____________</w:t>
      </w:r>
      <w:r w:rsidRPr="00977BDD">
        <w:rPr>
          <w:szCs w:val="24"/>
        </w:rPr>
        <w:t>, Secretary, in attendance. The Secretary announced that the meeting was held pursuant to notice, if and as required under the bylaws of this Company, or that notice had been waived by all Directors entitled to receive notice under the bylaws. Copies of any certificates of mailing of notice prepared by the Secretary of the Company and any written waivers signed by Directors entitled to receive notice of this meeting were attached to these minutes by the Secretary.</w:t>
      </w:r>
    </w:p>
    <w:p w14:paraId="4A495650" w14:textId="7DBAF45C" w:rsidR="005F0213" w:rsidRPr="00977BDD" w:rsidRDefault="00760606">
      <w:pPr>
        <w:spacing w:after="73"/>
        <w:ind w:left="708" w:right="14"/>
        <w:rPr>
          <w:szCs w:val="24"/>
        </w:rPr>
      </w:pPr>
      <w:r w:rsidRPr="00977BDD">
        <w:rPr>
          <w:szCs w:val="24"/>
        </w:rPr>
        <w:t xml:space="preserve">Directors in attendance: </w:t>
      </w:r>
      <w:r w:rsidR="00AF7E47">
        <w:rPr>
          <w:szCs w:val="24"/>
        </w:rPr>
        <w:t>_____________________________</w:t>
      </w:r>
    </w:p>
    <w:p w14:paraId="7A811F9D" w14:textId="37517899" w:rsidR="005F0213" w:rsidRPr="00977BDD" w:rsidRDefault="00760606">
      <w:pPr>
        <w:spacing w:after="481"/>
        <w:ind w:left="715" w:right="14"/>
        <w:rPr>
          <w:szCs w:val="24"/>
        </w:rPr>
      </w:pPr>
      <w:r w:rsidRPr="00977BDD">
        <w:rPr>
          <w:szCs w:val="24"/>
        </w:rPr>
        <w:t xml:space="preserve">Others in attendance: </w:t>
      </w:r>
      <w:r w:rsidR="00AF7E47">
        <w:rPr>
          <w:szCs w:val="24"/>
        </w:rPr>
        <w:t>_____________________________</w:t>
      </w:r>
    </w:p>
    <w:p w14:paraId="46A6C119" w14:textId="77777777" w:rsidR="005F0213" w:rsidRPr="00977BDD" w:rsidRDefault="00760606" w:rsidP="007B2829">
      <w:pPr>
        <w:spacing w:after="153" w:line="249" w:lineRule="auto"/>
        <w:ind w:firstLine="654"/>
        <w:rPr>
          <w:szCs w:val="24"/>
        </w:rPr>
      </w:pPr>
      <w:r w:rsidRPr="00977BDD">
        <w:rPr>
          <w:szCs w:val="24"/>
        </w:rPr>
        <w:t>Officers' reports:</w:t>
      </w:r>
    </w:p>
    <w:p w14:paraId="380AC25A" w14:textId="77777777" w:rsidR="00AF7E47" w:rsidRDefault="00760606" w:rsidP="00760606">
      <w:pPr>
        <w:spacing w:after="360" w:line="342" w:lineRule="auto"/>
        <w:ind w:left="719" w:right="14" w:firstLine="0"/>
        <w:rPr>
          <w:szCs w:val="24"/>
        </w:rPr>
      </w:pPr>
      <w:r w:rsidRPr="00977BDD">
        <w:rPr>
          <w:szCs w:val="24"/>
        </w:rPr>
        <w:t xml:space="preserve">President: </w:t>
      </w:r>
      <w:r w:rsidR="00AF7E47">
        <w:rPr>
          <w:szCs w:val="24"/>
        </w:rPr>
        <w:t>_____________________________</w:t>
      </w:r>
    </w:p>
    <w:p w14:paraId="38BF6E8A" w14:textId="77777777" w:rsidR="00760606" w:rsidRDefault="00760606" w:rsidP="00760606">
      <w:pPr>
        <w:spacing w:after="360" w:line="342" w:lineRule="auto"/>
        <w:ind w:left="719" w:right="14" w:firstLine="0"/>
        <w:rPr>
          <w:szCs w:val="24"/>
        </w:rPr>
      </w:pPr>
      <w:r w:rsidRPr="00977BDD">
        <w:rPr>
          <w:szCs w:val="24"/>
        </w:rPr>
        <w:t xml:space="preserve">Secretary: </w:t>
      </w:r>
      <w:r>
        <w:rPr>
          <w:szCs w:val="24"/>
        </w:rPr>
        <w:t>_____________________________</w:t>
      </w:r>
    </w:p>
    <w:p w14:paraId="064AA7B0" w14:textId="62752794" w:rsidR="005F0213" w:rsidRPr="00977BDD" w:rsidRDefault="00760606" w:rsidP="00760606">
      <w:pPr>
        <w:spacing w:after="360" w:line="342" w:lineRule="auto"/>
        <w:ind w:left="719" w:right="14" w:firstLine="0"/>
        <w:rPr>
          <w:szCs w:val="24"/>
        </w:rPr>
      </w:pPr>
      <w:r w:rsidRPr="00977BDD">
        <w:rPr>
          <w:szCs w:val="24"/>
        </w:rPr>
        <w:t xml:space="preserve">Treasurer: </w:t>
      </w:r>
      <w:r>
        <w:rPr>
          <w:szCs w:val="24"/>
        </w:rPr>
        <w:t>_____________________________</w:t>
      </w:r>
    </w:p>
    <w:p w14:paraId="790FC8FA" w14:textId="77777777" w:rsidR="005F0213" w:rsidRPr="00977BDD" w:rsidRDefault="00760606">
      <w:pPr>
        <w:spacing w:after="117" w:line="259" w:lineRule="auto"/>
        <w:ind w:left="22" w:firstLine="0"/>
        <w:jc w:val="left"/>
        <w:rPr>
          <w:szCs w:val="24"/>
        </w:rPr>
      </w:pPr>
      <w:r w:rsidRPr="00977BDD">
        <w:rPr>
          <w:szCs w:val="24"/>
          <w:u w:val="single" w:color="000000"/>
        </w:rPr>
        <w:t>Discussion:</w:t>
      </w:r>
    </w:p>
    <w:p w14:paraId="6D9E07F1" w14:textId="77777777" w:rsidR="005F0213" w:rsidRPr="00977BDD" w:rsidRDefault="00760606">
      <w:pPr>
        <w:numPr>
          <w:ilvl w:val="0"/>
          <w:numId w:val="4"/>
        </w:numPr>
        <w:spacing w:after="0"/>
        <w:ind w:right="14" w:hanging="338"/>
        <w:rPr>
          <w:szCs w:val="24"/>
        </w:rPr>
      </w:pPr>
      <w:r w:rsidRPr="00977BDD">
        <w:rPr>
          <w:szCs w:val="24"/>
        </w:rPr>
        <w:t>Reviewed and recapped prior year operations</w:t>
      </w:r>
    </w:p>
    <w:p w14:paraId="62A3A2C2" w14:textId="14B6F6AC" w:rsidR="005F0213" w:rsidRPr="00977BDD" w:rsidRDefault="00760606">
      <w:pPr>
        <w:spacing w:after="9" w:line="249" w:lineRule="auto"/>
        <w:ind w:left="384" w:hanging="10"/>
        <w:rPr>
          <w:szCs w:val="24"/>
        </w:rPr>
      </w:pPr>
      <w:r>
        <w:rPr>
          <w:szCs w:val="24"/>
        </w:rPr>
        <w:t xml:space="preserve">      </w:t>
      </w:r>
      <w:r w:rsidRPr="00977BDD">
        <w:rPr>
          <w:szCs w:val="24"/>
        </w:rPr>
        <w:t>Discussed goals for new year</w:t>
      </w:r>
    </w:p>
    <w:p w14:paraId="3AA7D035" w14:textId="77777777" w:rsidR="005F0213" w:rsidRPr="00977BDD" w:rsidRDefault="00760606">
      <w:pPr>
        <w:numPr>
          <w:ilvl w:val="0"/>
          <w:numId w:val="4"/>
        </w:numPr>
        <w:ind w:right="14" w:hanging="338"/>
        <w:rPr>
          <w:szCs w:val="24"/>
        </w:rPr>
      </w:pPr>
      <w:r w:rsidRPr="00977BDD">
        <w:rPr>
          <w:szCs w:val="24"/>
        </w:rPr>
        <w:t>Discussed need for payroll tax filings, including 1099s for prior year</w:t>
      </w:r>
    </w:p>
    <w:p w14:paraId="52EB5207" w14:textId="77777777" w:rsidR="005F0213" w:rsidRPr="00977BDD" w:rsidRDefault="00760606">
      <w:pPr>
        <w:spacing w:after="395" w:line="363" w:lineRule="auto"/>
        <w:ind w:left="57" w:right="14" w:firstLine="698"/>
        <w:rPr>
          <w:szCs w:val="24"/>
        </w:rPr>
      </w:pPr>
      <w:r w:rsidRPr="00977BDD">
        <w:rPr>
          <w:szCs w:val="24"/>
        </w:rPr>
        <w:t>A Waiver of Notice signed by all the Directors was presented and ordered by the chairman to be inserted into the Minute Book of the Company immediately prior to the minutes of this meeting.</w:t>
      </w:r>
    </w:p>
    <w:p w14:paraId="28B6A90A" w14:textId="77777777" w:rsidR="005F0213" w:rsidRPr="00977BDD" w:rsidRDefault="00760606">
      <w:pPr>
        <w:spacing w:after="746" w:line="356" w:lineRule="auto"/>
        <w:ind w:left="57" w:right="14" w:firstLine="691"/>
        <w:rPr>
          <w:szCs w:val="24"/>
        </w:rPr>
      </w:pPr>
      <w:r w:rsidRPr="00977BDD">
        <w:rPr>
          <w:szCs w:val="24"/>
        </w:rPr>
        <w:lastRenderedPageBreak/>
        <w:t>There were other minor discussions regarding the Company's business along with current financial conditions not recorded here. The meeting was adjourned.</w:t>
      </w:r>
    </w:p>
    <w:p w14:paraId="027FBDF4" w14:textId="77777777" w:rsidR="005F0213" w:rsidRPr="00977BDD" w:rsidRDefault="00760606">
      <w:pPr>
        <w:spacing w:after="156" w:line="259" w:lineRule="auto"/>
        <w:ind w:left="43" w:firstLine="0"/>
        <w:jc w:val="left"/>
        <w:rPr>
          <w:szCs w:val="24"/>
        </w:rPr>
      </w:pPr>
      <w:r w:rsidRPr="00977BDD">
        <w:rPr>
          <w:noProof/>
          <w:szCs w:val="24"/>
        </w:rPr>
        <w:drawing>
          <wp:inline distT="0" distB="0" distL="0" distR="0" wp14:anchorId="274D2C6B" wp14:editId="56ADD39F">
            <wp:extent cx="5371741" cy="31967"/>
            <wp:effectExtent l="0" t="0" r="0" b="0"/>
            <wp:docPr id="25406" name="Picture 25406"/>
            <wp:cNvGraphicFramePr/>
            <a:graphic xmlns:a="http://schemas.openxmlformats.org/drawingml/2006/main">
              <a:graphicData uri="http://schemas.openxmlformats.org/drawingml/2006/picture">
                <pic:pic xmlns:pic="http://schemas.openxmlformats.org/drawingml/2006/picture">
                  <pic:nvPicPr>
                    <pic:cNvPr id="25406" name="Picture 25406"/>
                    <pic:cNvPicPr/>
                  </pic:nvPicPr>
                  <pic:blipFill>
                    <a:blip r:embed="rId8"/>
                    <a:stretch>
                      <a:fillRect/>
                    </a:stretch>
                  </pic:blipFill>
                  <pic:spPr>
                    <a:xfrm>
                      <a:off x="0" y="0"/>
                      <a:ext cx="5371741" cy="31967"/>
                    </a:xfrm>
                    <a:prstGeom prst="rect">
                      <a:avLst/>
                    </a:prstGeom>
                  </pic:spPr>
                </pic:pic>
              </a:graphicData>
            </a:graphic>
          </wp:inline>
        </w:drawing>
      </w:r>
    </w:p>
    <w:p w14:paraId="79A6DA88" w14:textId="1E706D87" w:rsidR="005F0213" w:rsidRPr="00977BDD" w:rsidRDefault="00760606">
      <w:pPr>
        <w:tabs>
          <w:tab w:val="center" w:pos="7150"/>
        </w:tabs>
        <w:ind w:left="0" w:firstLine="0"/>
        <w:jc w:val="left"/>
        <w:rPr>
          <w:szCs w:val="24"/>
        </w:rPr>
      </w:pPr>
      <w:r>
        <w:rPr>
          <w:szCs w:val="24"/>
        </w:rPr>
        <w:t>________________</w:t>
      </w:r>
      <w:r w:rsidRPr="00977BDD">
        <w:rPr>
          <w:szCs w:val="24"/>
        </w:rPr>
        <w:t>, Secretary</w:t>
      </w:r>
      <w:r w:rsidRPr="00977BDD">
        <w:rPr>
          <w:szCs w:val="24"/>
        </w:rPr>
        <w:tab/>
        <w:t>Date of Approval</w:t>
      </w:r>
    </w:p>
    <w:sectPr w:rsidR="005F0213" w:rsidRPr="00977BDD">
      <w:pgSz w:w="12200" w:h="15800"/>
      <w:pgMar w:top="1559" w:right="1539" w:bottom="1856" w:left="15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6" style="width:1.2pt;height:.6pt" coordsize="" o:spt="100" o:bullet="t" adj="0,,0" path="" stroked="f">
        <v:stroke joinstyle="miter"/>
        <v:imagedata r:id="rId1" o:title="image8"/>
        <v:formulas/>
        <v:path o:connecttype="segments"/>
      </v:shape>
    </w:pict>
  </w:numPicBullet>
  <w:abstractNum w:abstractNumId="0" w15:restartNumberingAfterBreak="0">
    <w:nsid w:val="04764492"/>
    <w:multiLevelType w:val="hybridMultilevel"/>
    <w:tmpl w:val="CF126838"/>
    <w:lvl w:ilvl="0" w:tplc="AE36B998">
      <w:start w:val="1"/>
      <w:numFmt w:val="bullet"/>
      <w:lvlText w:val="•"/>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65210">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0160A">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C9158">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C375A">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E1C18">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21440">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CE726">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64544">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E66A80"/>
    <w:multiLevelType w:val="hybridMultilevel"/>
    <w:tmpl w:val="1C704F88"/>
    <w:lvl w:ilvl="0" w:tplc="A86CA858">
      <w:start w:val="1"/>
      <w:numFmt w:val="bullet"/>
      <w:lvlText w:val="•"/>
      <w:lvlPicBulletId w:val="0"/>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20350">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0A07A">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5C1946">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A1986">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24CBA">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C1112">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E01C4">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09794">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F535EA"/>
    <w:multiLevelType w:val="hybridMultilevel"/>
    <w:tmpl w:val="15105A6A"/>
    <w:lvl w:ilvl="0" w:tplc="25DEFB36">
      <w:start w:val="3"/>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27C6E">
      <w:start w:val="1"/>
      <w:numFmt w:val="bullet"/>
      <w:lvlText w:val="•"/>
      <w:lvlJc w:val="left"/>
      <w:pPr>
        <w:ind w:left="7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EF89A88">
      <w:start w:val="1"/>
      <w:numFmt w:val="bullet"/>
      <w:lvlText w:val="▪"/>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A4018BA">
      <w:start w:val="1"/>
      <w:numFmt w:val="bullet"/>
      <w:lvlText w:val="•"/>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A967D1E">
      <w:start w:val="1"/>
      <w:numFmt w:val="bullet"/>
      <w:lvlText w:val="o"/>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9C80CC8">
      <w:start w:val="1"/>
      <w:numFmt w:val="bullet"/>
      <w:lvlText w:val="▪"/>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8182C12">
      <w:start w:val="1"/>
      <w:numFmt w:val="bullet"/>
      <w:lvlText w:val="•"/>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1158A036">
      <w:start w:val="1"/>
      <w:numFmt w:val="bullet"/>
      <w:lvlText w:val="o"/>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4721126">
      <w:start w:val="1"/>
      <w:numFmt w:val="bullet"/>
      <w:lvlText w:val="▪"/>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62662163"/>
    <w:multiLevelType w:val="hybridMultilevel"/>
    <w:tmpl w:val="2FBA8212"/>
    <w:lvl w:ilvl="0" w:tplc="5D3E9E66">
      <w:start w:val="1"/>
      <w:numFmt w:val="decimal"/>
      <w:lvlText w:val="%1."/>
      <w:lvlJc w:val="left"/>
      <w:pPr>
        <w:ind w:left="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E08B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8417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82CD2">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E4D6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86A74">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F2F7E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8F24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8C63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13"/>
    <w:rsid w:val="00407308"/>
    <w:rsid w:val="005F0213"/>
    <w:rsid w:val="00760606"/>
    <w:rsid w:val="007B2829"/>
    <w:rsid w:val="009679B6"/>
    <w:rsid w:val="00977BDD"/>
    <w:rsid w:val="00AF7E47"/>
    <w:rsid w:val="00DA1C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8FF4"/>
  <w15:docId w15:val="{0D2542EB-45A6-4738-A751-EAC282BB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4" w:line="260" w:lineRule="auto"/>
      <w:ind w:left="61"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Gerby David</dc:creator>
  <cp:keywords/>
  <cp:lastModifiedBy>Gerby David</cp:lastModifiedBy>
  <cp:revision>4</cp:revision>
  <dcterms:created xsi:type="dcterms:W3CDTF">2022-03-30T17:16:00Z</dcterms:created>
  <dcterms:modified xsi:type="dcterms:W3CDTF">2022-03-30T22:31:00Z</dcterms:modified>
</cp:coreProperties>
</file>